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4FBFC" w14:textId="2CD70DEE" w:rsidR="00DD6B01" w:rsidRDefault="00DD6B01" w:rsidP="00DD6B01">
      <w:r>
        <w:rPr>
          <w:noProof/>
        </w:rPr>
        <mc:AlternateContent>
          <mc:Choice Requires="wps">
            <w:drawing>
              <wp:anchor distT="0" distB="0" distL="114300" distR="114300" simplePos="0" relativeHeight="251660288" behindDoc="0" locked="0" layoutInCell="1" allowOverlap="1" wp14:anchorId="0436B859" wp14:editId="1CDA208B">
                <wp:simplePos x="0" y="0"/>
                <wp:positionH relativeFrom="margin">
                  <wp:posOffset>-52070</wp:posOffset>
                </wp:positionH>
                <wp:positionV relativeFrom="margin">
                  <wp:posOffset>2643505</wp:posOffset>
                </wp:positionV>
                <wp:extent cx="5859780" cy="3781425"/>
                <wp:effectExtent l="0" t="0" r="0" b="0"/>
                <wp:wrapSquare wrapText="bothSides"/>
                <wp:docPr id="1316215332" name="Zone de texte 2"/>
                <wp:cNvGraphicFramePr/>
                <a:graphic xmlns:a="http://schemas.openxmlformats.org/drawingml/2006/main">
                  <a:graphicData uri="http://schemas.microsoft.com/office/word/2010/wordprocessingShape">
                    <wps:wsp>
                      <wps:cNvSpPr txBox="1"/>
                      <wps:spPr>
                        <a:xfrm>
                          <a:off x="0" y="0"/>
                          <a:ext cx="5859780" cy="3781425"/>
                        </a:xfrm>
                        <a:prstGeom prst="rect">
                          <a:avLst/>
                        </a:prstGeom>
                        <a:noFill/>
                        <a:ln w="6350">
                          <a:noFill/>
                        </a:ln>
                      </wps:spPr>
                      <wps:txbx>
                        <w:txbxContent>
                          <w:p w14:paraId="56F38D3D" w14:textId="77777777" w:rsidR="00386757" w:rsidRDefault="00222127" w:rsidP="00DD6B01">
                            <w:pPr>
                              <w:spacing w:after="0" w:line="240" w:lineRule="auto"/>
                              <w:jc w:val="center"/>
                              <w:rPr>
                                <w:rFonts w:ascii="FreightDisp Pro Black" w:hAnsi="FreightDisp Pro Black"/>
                                <w:b/>
                                <w:bCs/>
                                <w:color w:val="2E4D4A"/>
                                <w:sz w:val="72"/>
                                <w:szCs w:val="72"/>
                              </w:rPr>
                            </w:pPr>
                            <w:r>
                              <w:rPr>
                                <w:rFonts w:ascii="FreightDisp Pro Black" w:hAnsi="FreightDisp Pro Black"/>
                                <w:color w:val="2E4D4A"/>
                                <w:sz w:val="56"/>
                                <w:szCs w:val="56"/>
                              </w:rPr>
                              <w:t xml:space="preserve"> </w:t>
                            </w:r>
                            <w:r w:rsidRPr="00386757">
                              <w:rPr>
                                <w:rFonts w:ascii="FreightDisp Pro Black" w:hAnsi="FreightDisp Pro Black"/>
                                <w:b/>
                                <w:bCs/>
                                <w:color w:val="2E4D4A"/>
                                <w:sz w:val="72"/>
                                <w:szCs w:val="72"/>
                              </w:rPr>
                              <w:t xml:space="preserve">Mois du </w:t>
                            </w:r>
                          </w:p>
                          <w:p w14:paraId="54CEE565" w14:textId="779980EA" w:rsidR="00222127" w:rsidRPr="00681F4D" w:rsidRDefault="00222127" w:rsidP="00DD6B01">
                            <w:pPr>
                              <w:spacing w:after="0" w:line="240" w:lineRule="auto"/>
                              <w:jc w:val="center"/>
                              <w:rPr>
                                <w:rFonts w:ascii="FreightDisp Pro Black" w:hAnsi="FreightDisp Pro Black"/>
                                <w:color w:val="2E4D4A"/>
                                <w:sz w:val="80"/>
                                <w:szCs w:val="80"/>
                              </w:rPr>
                            </w:pPr>
                            <w:proofErr w:type="gramStart"/>
                            <w:r w:rsidRPr="00681F4D">
                              <w:rPr>
                                <w:rFonts w:ascii="FreightDisp Pro Black" w:hAnsi="FreightDisp Pro Black"/>
                                <w:b/>
                                <w:bCs/>
                                <w:color w:val="2E4D4A"/>
                                <w:sz w:val="80"/>
                                <w:szCs w:val="80"/>
                              </w:rPr>
                              <w:t>développement</w:t>
                            </w:r>
                            <w:proofErr w:type="gramEnd"/>
                            <w:r w:rsidRPr="00681F4D">
                              <w:rPr>
                                <w:rFonts w:ascii="FreightDisp Pro Black" w:hAnsi="FreightDisp Pro Black"/>
                                <w:b/>
                                <w:bCs/>
                                <w:color w:val="2E4D4A"/>
                                <w:sz w:val="80"/>
                                <w:szCs w:val="80"/>
                              </w:rPr>
                              <w:t xml:space="preserve"> durable</w:t>
                            </w:r>
                          </w:p>
                          <w:p w14:paraId="54DA3A88" w14:textId="65086006" w:rsidR="00A04C6C" w:rsidRDefault="00A04C6C" w:rsidP="00A04C6C">
                            <w:pPr>
                              <w:spacing w:after="0" w:line="240" w:lineRule="auto"/>
                              <w:jc w:val="center"/>
                              <w:rPr>
                                <w:rFonts w:ascii="FreightDisp Pro Black" w:hAnsi="FreightDisp Pro Black"/>
                                <w:color w:val="2E4D4A"/>
                                <w:sz w:val="56"/>
                                <w:szCs w:val="56"/>
                              </w:rPr>
                            </w:pPr>
                          </w:p>
                          <w:p w14:paraId="65569699" w14:textId="20FB45EF" w:rsidR="00F05361" w:rsidRDefault="00F05361" w:rsidP="00A04C6C">
                            <w:pPr>
                              <w:spacing w:after="0" w:line="240" w:lineRule="auto"/>
                              <w:jc w:val="center"/>
                              <w:rPr>
                                <w:rFonts w:ascii="FreightDisp Pro Black" w:hAnsi="FreightDisp Pro Black"/>
                                <w:color w:val="2E4D4A"/>
                                <w:sz w:val="56"/>
                                <w:szCs w:val="56"/>
                              </w:rPr>
                            </w:pPr>
                            <w:r>
                              <w:rPr>
                                <w:rFonts w:ascii="FreightDisp Pro Black" w:hAnsi="FreightDisp Pro Black"/>
                                <w:color w:val="2E4D4A"/>
                                <w:sz w:val="56"/>
                                <w:szCs w:val="56"/>
                              </w:rPr>
                              <w:t>Quizz SORB’EAU</w:t>
                            </w:r>
                          </w:p>
                          <w:p w14:paraId="0D58A3D8" w14:textId="012E393D" w:rsidR="00F05361" w:rsidRDefault="00F05361" w:rsidP="00A04C6C">
                            <w:pPr>
                              <w:spacing w:after="0" w:line="240" w:lineRule="auto"/>
                              <w:jc w:val="center"/>
                              <w:rPr>
                                <w:rFonts w:ascii="FreightDisp Pro Black" w:hAnsi="FreightDisp Pro Black"/>
                                <w:color w:val="2E4D4A"/>
                                <w:sz w:val="56"/>
                                <w:szCs w:val="56"/>
                              </w:rPr>
                            </w:pPr>
                            <w:r>
                              <w:rPr>
                                <w:rFonts w:ascii="FreightDisp Pro Black" w:hAnsi="FreightDisp Pro Black"/>
                                <w:color w:val="2E4D4A"/>
                                <w:sz w:val="56"/>
                                <w:szCs w:val="56"/>
                              </w:rPr>
                              <w:t xml:space="preserve">Résultat </w:t>
                            </w:r>
                          </w:p>
                          <w:p w14:paraId="79C8947A" w14:textId="61B53E91" w:rsidR="00222127" w:rsidRPr="00692D7C" w:rsidRDefault="00222127" w:rsidP="00DD6B01">
                            <w:pPr>
                              <w:spacing w:after="0" w:line="240" w:lineRule="auto"/>
                              <w:jc w:val="center"/>
                              <w:rPr>
                                <w:rFonts w:ascii="FreightDisp Pro Black" w:hAnsi="FreightDisp Pro Black"/>
                                <w:color w:val="2E4D4A"/>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6B859" id="_x0000_t202" coordsize="21600,21600" o:spt="202" path="m,l,21600r21600,l21600,xe">
                <v:stroke joinstyle="miter"/>
                <v:path gradientshapeok="t" o:connecttype="rect"/>
              </v:shapetype>
              <v:shape id="Zone de texte 2" o:spid="_x0000_s1026" type="#_x0000_t202" style="position:absolute;margin-left:-4.1pt;margin-top:208.15pt;width:461.4pt;height:29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" filled="f" stroked="f" strokeweight=".5pt">
                <v:textbox>
                  <w:txbxContent>
                    <w:p w14:paraId="56F38D3D" w14:textId="77777777" w:rsidR="00386757" w:rsidRDefault="00222127" w:rsidP="00DD6B01">
                      <w:pPr>
                        <w:spacing w:after="0" w:line="240" w:lineRule="auto"/>
                        <w:jc w:val="center"/>
                        <w:rPr>
                          <w:rFonts w:ascii="FreightDisp Pro Black" w:hAnsi="FreightDisp Pro Black"/>
                          <w:b/>
                          <w:bCs/>
                          <w:color w:val="2E4D4A"/>
                          <w:sz w:val="72"/>
                          <w:szCs w:val="72"/>
                        </w:rPr>
                      </w:pPr>
                      <w:r>
                        <w:rPr>
                          <w:rFonts w:ascii="FreightDisp Pro Black" w:hAnsi="FreightDisp Pro Black"/>
                          <w:color w:val="2E4D4A"/>
                          <w:sz w:val="56"/>
                          <w:szCs w:val="56"/>
                        </w:rPr>
                        <w:t xml:space="preserve"> </w:t>
                      </w:r>
                      <w:r w:rsidRPr="00386757">
                        <w:rPr>
                          <w:rFonts w:ascii="FreightDisp Pro Black" w:hAnsi="FreightDisp Pro Black"/>
                          <w:b/>
                          <w:bCs/>
                          <w:color w:val="2E4D4A"/>
                          <w:sz w:val="72"/>
                          <w:szCs w:val="72"/>
                        </w:rPr>
                        <w:t xml:space="preserve">Mois du </w:t>
                      </w:r>
                    </w:p>
                    <w:p w14:paraId="54CEE565" w14:textId="779980EA" w:rsidR="00222127" w:rsidRPr="00681F4D" w:rsidRDefault="00222127" w:rsidP="00DD6B01">
                      <w:pPr>
                        <w:spacing w:after="0" w:line="240" w:lineRule="auto"/>
                        <w:jc w:val="center"/>
                        <w:rPr>
                          <w:rFonts w:ascii="FreightDisp Pro Black" w:hAnsi="FreightDisp Pro Black"/>
                          <w:color w:val="2E4D4A"/>
                          <w:sz w:val="80"/>
                          <w:szCs w:val="80"/>
                        </w:rPr>
                      </w:pPr>
                      <w:proofErr w:type="gramStart"/>
                      <w:r w:rsidRPr="00681F4D">
                        <w:rPr>
                          <w:rFonts w:ascii="FreightDisp Pro Black" w:hAnsi="FreightDisp Pro Black"/>
                          <w:b/>
                          <w:bCs/>
                          <w:color w:val="2E4D4A"/>
                          <w:sz w:val="80"/>
                          <w:szCs w:val="80"/>
                        </w:rPr>
                        <w:t>développement</w:t>
                      </w:r>
                      <w:proofErr w:type="gramEnd"/>
                      <w:r w:rsidRPr="00681F4D">
                        <w:rPr>
                          <w:rFonts w:ascii="FreightDisp Pro Black" w:hAnsi="FreightDisp Pro Black"/>
                          <w:b/>
                          <w:bCs/>
                          <w:color w:val="2E4D4A"/>
                          <w:sz w:val="80"/>
                          <w:szCs w:val="80"/>
                        </w:rPr>
                        <w:t xml:space="preserve"> durable</w:t>
                      </w:r>
                    </w:p>
                    <w:p w14:paraId="54DA3A88" w14:textId="65086006" w:rsidR="00A04C6C" w:rsidRDefault="00A04C6C" w:rsidP="00A04C6C">
                      <w:pPr>
                        <w:spacing w:after="0" w:line="240" w:lineRule="auto"/>
                        <w:jc w:val="center"/>
                        <w:rPr>
                          <w:rFonts w:ascii="FreightDisp Pro Black" w:hAnsi="FreightDisp Pro Black"/>
                          <w:color w:val="2E4D4A"/>
                          <w:sz w:val="56"/>
                          <w:szCs w:val="56"/>
                        </w:rPr>
                      </w:pPr>
                    </w:p>
                    <w:p w14:paraId="65569699" w14:textId="20FB45EF" w:rsidR="00F05361" w:rsidRDefault="00F05361" w:rsidP="00A04C6C">
                      <w:pPr>
                        <w:spacing w:after="0" w:line="240" w:lineRule="auto"/>
                        <w:jc w:val="center"/>
                        <w:rPr>
                          <w:rFonts w:ascii="FreightDisp Pro Black" w:hAnsi="FreightDisp Pro Black"/>
                          <w:color w:val="2E4D4A"/>
                          <w:sz w:val="56"/>
                          <w:szCs w:val="56"/>
                        </w:rPr>
                      </w:pPr>
                      <w:r>
                        <w:rPr>
                          <w:rFonts w:ascii="FreightDisp Pro Black" w:hAnsi="FreightDisp Pro Black"/>
                          <w:color w:val="2E4D4A"/>
                          <w:sz w:val="56"/>
                          <w:szCs w:val="56"/>
                        </w:rPr>
                        <w:t>Quizz SORB’EAU</w:t>
                      </w:r>
                    </w:p>
                    <w:p w14:paraId="0D58A3D8" w14:textId="012E393D" w:rsidR="00F05361" w:rsidRDefault="00F05361" w:rsidP="00A04C6C">
                      <w:pPr>
                        <w:spacing w:after="0" w:line="240" w:lineRule="auto"/>
                        <w:jc w:val="center"/>
                        <w:rPr>
                          <w:rFonts w:ascii="FreightDisp Pro Black" w:hAnsi="FreightDisp Pro Black"/>
                          <w:color w:val="2E4D4A"/>
                          <w:sz w:val="56"/>
                          <w:szCs w:val="56"/>
                        </w:rPr>
                      </w:pPr>
                      <w:r>
                        <w:rPr>
                          <w:rFonts w:ascii="FreightDisp Pro Black" w:hAnsi="FreightDisp Pro Black"/>
                          <w:color w:val="2E4D4A"/>
                          <w:sz w:val="56"/>
                          <w:szCs w:val="56"/>
                        </w:rPr>
                        <w:t xml:space="preserve">Résultat </w:t>
                      </w:r>
                    </w:p>
                    <w:p w14:paraId="79C8947A" w14:textId="61B53E91" w:rsidR="00222127" w:rsidRPr="00692D7C" w:rsidRDefault="00222127" w:rsidP="00DD6B01">
                      <w:pPr>
                        <w:spacing w:after="0" w:line="240" w:lineRule="auto"/>
                        <w:jc w:val="center"/>
                        <w:rPr>
                          <w:rFonts w:ascii="FreightDisp Pro Black" w:hAnsi="FreightDisp Pro Black"/>
                          <w:color w:val="2E4D4A"/>
                          <w:sz w:val="56"/>
                          <w:szCs w:val="56"/>
                        </w:rPr>
                      </w:pPr>
                    </w:p>
                  </w:txbxContent>
                </v:textbox>
                <w10:wrap type="square" anchorx="margin" anchory="margin"/>
              </v:shape>
            </w:pict>
          </mc:Fallback>
        </mc:AlternateContent>
      </w:r>
      <w:r>
        <w:rPr>
          <w:noProof/>
        </w:rPr>
        <w:drawing>
          <wp:anchor distT="0" distB="0" distL="114300" distR="114300" simplePos="0" relativeHeight="251659264" behindDoc="0" locked="0" layoutInCell="1" allowOverlap="1" wp14:anchorId="4C10A787" wp14:editId="4F2BA654">
            <wp:simplePos x="-78740" y="-157480"/>
            <wp:positionH relativeFrom="margin">
              <wp:align>center</wp:align>
            </wp:positionH>
            <wp:positionV relativeFrom="margin">
              <wp:align>center</wp:align>
            </wp:positionV>
            <wp:extent cx="7688580" cy="10874375"/>
            <wp:effectExtent l="0" t="0" r="7620" b="3175"/>
            <wp:wrapSquare wrapText="bothSides"/>
            <wp:docPr id="221355254" name="Image 1" descr="Une image contenant texte, affich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55254" name="Image 1" descr="Une image contenant texte, affiche, Police, graphisme&#10;&#10;Description générée automatiquement"/>
                    <pic:cNvPicPr/>
                  </pic:nvPicPr>
                  <pic:blipFill>
                    <a:blip r:embed="rId7" cstate="print">
                      <a:extLst>
                        <a:ext uri="{BEBA8EAE-BF5A-486C-A8C5-ECC9F3942E4B}">
                          <a14:imgProps xmlns:a14="http://schemas.microsoft.com/office/drawing/2010/main">
                            <a14:imgLayer r:embed="rId8">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688580" cy="10874375"/>
                    </a:xfrm>
                    <a:prstGeom prst="rect">
                      <a:avLst/>
                    </a:prstGeom>
                  </pic:spPr>
                </pic:pic>
              </a:graphicData>
            </a:graphic>
            <wp14:sizeRelH relativeFrom="margin">
              <wp14:pctWidth>0</wp14:pctWidth>
            </wp14:sizeRelH>
            <wp14:sizeRelV relativeFrom="margin">
              <wp14:pctHeight>0</wp14:pctHeight>
            </wp14:sizeRelV>
          </wp:anchor>
        </w:drawing>
      </w:r>
    </w:p>
    <w:p w14:paraId="4392563D" w14:textId="77777777" w:rsidR="00DD6B01" w:rsidRDefault="00DD6B01">
      <w:pPr>
        <w:rPr>
          <w:rFonts w:ascii="FreightTextProBook-Regular" w:hAnsi="FreightTextProBook-Regular"/>
          <w:b/>
          <w:bCs/>
          <w:color w:val="2E4D4A"/>
          <w:sz w:val="32"/>
          <w:szCs w:val="36"/>
        </w:rPr>
        <w:sectPr w:rsidR="00DD6B01">
          <w:footerReference w:type="default" r:id="rId9"/>
          <w:pgSz w:w="11906" w:h="16838"/>
          <w:pgMar w:top="1417" w:right="1417" w:bottom="1417" w:left="1417" w:header="708" w:footer="708" w:gutter="0"/>
          <w:cols w:space="708"/>
          <w:docGrid w:linePitch="360"/>
        </w:sectPr>
      </w:pPr>
    </w:p>
    <w:p w14:paraId="07D98F1E" w14:textId="77777777" w:rsidR="00F07808" w:rsidRDefault="00F07808" w:rsidP="00591F3C">
      <w:pPr>
        <w:jc w:val="center"/>
        <w:rPr>
          <w:rFonts w:ascii="FreightTextProBook-Regular" w:hAnsi="FreightTextProBook-Regular"/>
          <w:b/>
          <w:bCs/>
          <w:color w:val="2E4D4A"/>
          <w:sz w:val="32"/>
          <w:szCs w:val="36"/>
        </w:rPr>
      </w:pPr>
      <w:r w:rsidRPr="00F07808">
        <w:rPr>
          <w:rFonts w:ascii="FreightTextProBook-Regular" w:hAnsi="FreightTextProBook-Regular"/>
          <w:b/>
          <w:bCs/>
          <w:color w:val="2E4D4A"/>
          <w:sz w:val="32"/>
          <w:szCs w:val="36"/>
        </w:rPr>
        <w:lastRenderedPageBreak/>
        <w:t xml:space="preserve">Sensibilisation consommation plastique - eau </w:t>
      </w:r>
    </w:p>
    <w:p w14:paraId="20F716DF" w14:textId="77777777" w:rsidR="00817DA6" w:rsidRDefault="00817DA6" w:rsidP="00591F3C">
      <w:pPr>
        <w:jc w:val="center"/>
        <w:rPr>
          <w:rFonts w:ascii="FreightTextProBook-Regular" w:hAnsi="FreightTextProBook-Regular"/>
          <w:b/>
          <w:bCs/>
          <w:color w:val="2E4D4A"/>
          <w:sz w:val="32"/>
          <w:szCs w:val="36"/>
        </w:rPr>
      </w:pPr>
    </w:p>
    <w:p w14:paraId="32113250" w14:textId="6314CFBC" w:rsidR="00222127" w:rsidRPr="00FC1552" w:rsidRDefault="00F07808" w:rsidP="00F07808">
      <w:pPr>
        <w:suppressAutoHyphens/>
        <w:autoSpaceDN w:val="0"/>
        <w:spacing w:line="276" w:lineRule="auto"/>
        <w:ind w:left="360"/>
        <w:jc w:val="both"/>
        <w:textAlignment w:val="baseline"/>
        <w:rPr>
          <w:sz w:val="24"/>
        </w:rPr>
      </w:pPr>
      <w:r w:rsidRPr="00FC1552">
        <w:rPr>
          <w:sz w:val="24"/>
        </w:rPr>
        <w:t>Le jeu se compose de deux blocs différents : un bloc plus scientifique (recyclage, émissions de gaz à effet de serre, industrie plastique, etc.) et un autre concernant directement la politique de Paris 1. Ceci est un premier jet, deux ou trois questions supplémentaires seront ajoutées (notamment sur la santé, et une question dont la réponse ne se trouvera que sur l’intranet de Paris 1).</w:t>
      </w:r>
    </w:p>
    <w:p w14:paraId="129FB8E8" w14:textId="4235366A" w:rsidR="00D47A68" w:rsidRDefault="00D47A68" w:rsidP="00D47A68">
      <w:pPr>
        <w:pStyle w:val="Paragraphedeliste"/>
        <w:rPr>
          <w:szCs w:val="22"/>
        </w:rPr>
      </w:pPr>
    </w:p>
    <w:p w14:paraId="07317F07" w14:textId="53A6EE8F" w:rsidR="00F07808" w:rsidRDefault="00F07808" w:rsidP="00F07808">
      <w:pPr>
        <w:jc w:val="cente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B</w:t>
      </w:r>
      <w:r>
        <w:rPr>
          <w:rFonts w:ascii="FreightTextProBook-Regular" w:hAnsi="FreightTextProBook-Regular"/>
          <w:b/>
          <w:bCs/>
          <w:color w:val="2E4D4A"/>
          <w:sz w:val="24"/>
          <w:szCs w:val="28"/>
          <w:u w:val="single"/>
        </w:rPr>
        <w:t>LOC</w:t>
      </w:r>
      <w:r w:rsidRPr="00F07808">
        <w:rPr>
          <w:rFonts w:ascii="FreightTextProBook-Regular" w:hAnsi="FreightTextProBook-Regular"/>
          <w:b/>
          <w:bCs/>
          <w:color w:val="2E4D4A"/>
          <w:sz w:val="24"/>
          <w:szCs w:val="28"/>
          <w:u w:val="single"/>
        </w:rPr>
        <w:t xml:space="preserve"> I </w:t>
      </w:r>
      <w:r w:rsidR="001F11BE">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Science</w:t>
      </w:r>
    </w:p>
    <w:p w14:paraId="771801DE" w14:textId="77777777" w:rsidR="001F11BE" w:rsidRPr="00B44279" w:rsidRDefault="001F11BE" w:rsidP="00F07808">
      <w:pPr>
        <w:jc w:val="center"/>
        <w:rPr>
          <w:rFonts w:ascii="FreightTextProBook-Regular" w:hAnsi="FreightTextProBook-Regular"/>
          <w:b/>
          <w:bCs/>
          <w:color w:val="2E4D4A"/>
          <w:sz w:val="24"/>
          <w:szCs w:val="28"/>
          <w:u w:val="single"/>
        </w:rPr>
      </w:pPr>
    </w:p>
    <w:p w14:paraId="73CF08BF" w14:textId="1D40C623" w:rsidR="00881676" w:rsidRDefault="00F07808">
      <w:pP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1 - L’eau </w:t>
      </w:r>
    </w:p>
    <w:p w14:paraId="58FDFDDC" w14:textId="106A1CE1" w:rsidR="00F07808" w:rsidRDefault="00F07808" w:rsidP="009B3611">
      <w:pPr>
        <w:spacing w:after="80"/>
        <w:jc w:val="both"/>
        <w:rPr>
          <w:rFonts w:ascii="Times New Roman" w:hAnsi="Times New Roman" w:cs="Times New Roman"/>
          <w:color w:val="000000"/>
          <w:sz w:val="24"/>
        </w:rPr>
      </w:pPr>
      <w:r>
        <w:rPr>
          <w:rFonts w:ascii="Times New Roman" w:hAnsi="Times New Roman" w:cs="Times New Roman"/>
          <w:color w:val="000000"/>
          <w:sz w:val="24"/>
        </w:rPr>
        <w:t>Quand a lieu l’installation progressive de l’eau courante et d’évacuation des eaux usées à Paris ?</w:t>
      </w:r>
    </w:p>
    <w:p w14:paraId="072ACFAB" w14:textId="418C473B" w:rsidR="00CB27C8" w:rsidRDefault="00F07808" w:rsidP="00F07808">
      <w:pPr>
        <w:suppressAutoHyphens/>
        <w:autoSpaceDN w:val="0"/>
        <w:spacing w:line="276"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3. A partir de 1860</w:t>
      </w:r>
      <w:r>
        <w:rPr>
          <w:rFonts w:ascii="Times New Roman" w:hAnsi="Times New Roman" w:cs="Times New Roman"/>
          <w:b/>
          <w:bCs/>
          <w:color w:val="000000"/>
          <w:sz w:val="24"/>
        </w:rPr>
        <w:t xml:space="preserve"> </w:t>
      </w:r>
    </w:p>
    <w:p w14:paraId="3D957860" w14:textId="77777777" w:rsidR="00FC1552" w:rsidRDefault="00FC1552" w:rsidP="00F07808">
      <w:pPr>
        <w:suppressAutoHyphens/>
        <w:autoSpaceDN w:val="0"/>
        <w:spacing w:line="276" w:lineRule="auto"/>
        <w:jc w:val="both"/>
        <w:textAlignment w:val="baseline"/>
      </w:pPr>
    </w:p>
    <w:p w14:paraId="2CF1DBA4" w14:textId="0B3CC280" w:rsidR="00FC1552" w:rsidRDefault="00FC1552" w:rsidP="00FC1552">
      <w:pP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2</w:t>
      </w:r>
      <w:r w:rsidRPr="00F07808">
        <w:rPr>
          <w:rFonts w:ascii="FreightTextProBook-Regular" w:hAnsi="FreightTextProBook-Regular"/>
          <w:b/>
          <w:bCs/>
          <w:color w:val="2E4D4A"/>
          <w:sz w:val="24"/>
          <w:szCs w:val="28"/>
          <w:u w:val="single"/>
        </w:rPr>
        <w:t xml:space="preserve"> - </w:t>
      </w:r>
      <w:r w:rsidRPr="00FC1552">
        <w:rPr>
          <w:rFonts w:ascii="FreightTextProBook-Regular" w:hAnsi="FreightTextProBook-Regular"/>
          <w:b/>
          <w:bCs/>
          <w:color w:val="2E4D4A"/>
          <w:sz w:val="24"/>
          <w:szCs w:val="28"/>
          <w:u w:val="single"/>
        </w:rPr>
        <w:t>Plastique et milieux aquatiques</w:t>
      </w:r>
      <w:r w:rsidRPr="00F07808">
        <w:rPr>
          <w:rFonts w:ascii="FreightTextProBook-Regular" w:hAnsi="FreightTextProBook-Regular"/>
          <w:b/>
          <w:bCs/>
          <w:color w:val="2E4D4A"/>
          <w:sz w:val="24"/>
          <w:szCs w:val="28"/>
          <w:u w:val="single"/>
        </w:rPr>
        <w:t xml:space="preserve"> </w:t>
      </w:r>
    </w:p>
    <w:p w14:paraId="5583DC0C" w14:textId="68D7E5E6" w:rsidR="00FC1552" w:rsidRDefault="00FC1552" w:rsidP="009B3611">
      <w:pPr>
        <w:spacing w:after="80"/>
        <w:jc w:val="both"/>
        <w:rPr>
          <w:rFonts w:ascii="Times New Roman" w:hAnsi="Times New Roman" w:cs="Times New Roman"/>
          <w:color w:val="000000"/>
          <w:sz w:val="24"/>
        </w:rPr>
      </w:pPr>
      <w:r w:rsidRPr="00FC1552">
        <w:rPr>
          <w:rFonts w:ascii="Times New Roman" w:hAnsi="Times New Roman" w:cs="Times New Roman"/>
          <w:color w:val="000000"/>
          <w:sz w:val="24"/>
        </w:rPr>
        <w:t>Quelle est l’estimation (en tonne) du rejet de micro plastique dans l’environnement pour 2060, faite par l’OCDE ?</w:t>
      </w:r>
    </w:p>
    <w:p w14:paraId="45FF0B66" w14:textId="677FC445" w:rsidR="002D1E41" w:rsidRDefault="00FC1552" w:rsidP="00FC1552">
      <w:pPr>
        <w:suppressAutoHyphens/>
        <w:autoSpaceDN w:val="0"/>
        <w:spacing w:line="276"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2</w:t>
      </w:r>
      <w:r>
        <w:rPr>
          <w:rFonts w:ascii="Times New Roman" w:hAnsi="Times New Roman" w:cs="Times New Roman"/>
          <w:b/>
          <w:bCs/>
          <w:color w:val="000000"/>
          <w:sz w:val="24"/>
        </w:rPr>
        <w:t xml:space="preserve">. </w:t>
      </w:r>
      <w:r>
        <w:rPr>
          <w:rFonts w:ascii="Times New Roman" w:hAnsi="Times New Roman" w:cs="Times New Roman"/>
          <w:b/>
          <w:bCs/>
          <w:color w:val="000000"/>
          <w:sz w:val="24"/>
        </w:rPr>
        <w:t>44 millions de tonnes</w:t>
      </w:r>
    </w:p>
    <w:p w14:paraId="2B998AD2" w14:textId="3C6F6884" w:rsidR="00FC1552" w:rsidRDefault="00FC1552" w:rsidP="00FC1552">
      <w:pPr>
        <w:suppressAutoHyphens/>
        <w:autoSpaceDN w:val="0"/>
        <w:spacing w:line="276" w:lineRule="auto"/>
        <w:jc w:val="both"/>
        <w:textAlignment w:val="baseline"/>
      </w:pPr>
    </w:p>
    <w:p w14:paraId="5A445BA9" w14:textId="187C1DB8" w:rsidR="00FC1552" w:rsidRDefault="00FC1552" w:rsidP="00FC1552">
      <w:pP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3</w:t>
      </w:r>
      <w:r w:rsidRPr="00F07808">
        <w:rPr>
          <w:rFonts w:ascii="FreightTextProBook-Regular" w:hAnsi="FreightTextProBook-Regular"/>
          <w:b/>
          <w:bCs/>
          <w:color w:val="2E4D4A"/>
          <w:sz w:val="24"/>
          <w:szCs w:val="28"/>
          <w:u w:val="single"/>
        </w:rPr>
        <w:t xml:space="preserve"> - </w:t>
      </w:r>
      <w:r w:rsidRPr="00FC1552">
        <w:rPr>
          <w:rFonts w:ascii="FreightTextProBook-Regular" w:hAnsi="FreightTextProBook-Regular"/>
          <w:b/>
          <w:bCs/>
          <w:color w:val="2E4D4A"/>
          <w:sz w:val="24"/>
          <w:szCs w:val="28"/>
          <w:u w:val="single"/>
        </w:rPr>
        <w:t>Plastique et milieux aquatiques</w:t>
      </w:r>
      <w:r w:rsidRPr="00F07808">
        <w:rPr>
          <w:rFonts w:ascii="FreightTextProBook-Regular" w:hAnsi="FreightTextProBook-Regular"/>
          <w:b/>
          <w:bCs/>
          <w:color w:val="2E4D4A"/>
          <w:sz w:val="24"/>
          <w:szCs w:val="28"/>
          <w:u w:val="single"/>
        </w:rPr>
        <w:t xml:space="preserve"> </w:t>
      </w:r>
    </w:p>
    <w:p w14:paraId="0B7D3A97" w14:textId="2DDC2065" w:rsidR="00FC1552" w:rsidRDefault="00FC1552" w:rsidP="009B3611">
      <w:pPr>
        <w:spacing w:after="80"/>
        <w:jc w:val="both"/>
        <w:rPr>
          <w:rFonts w:ascii="Times New Roman" w:hAnsi="Times New Roman" w:cs="Times New Roman"/>
          <w:color w:val="000000"/>
          <w:sz w:val="24"/>
        </w:rPr>
      </w:pPr>
      <w:r>
        <w:rPr>
          <w:rFonts w:ascii="Times New Roman" w:hAnsi="Times New Roman" w:cs="Times New Roman"/>
          <w:color w:val="000000"/>
          <w:sz w:val="24"/>
        </w:rPr>
        <w:t>Selon la Commission européenne, quel est le pourcentage que représentent les objets plastiques dans l’ensemble des déchets marins ?</w:t>
      </w:r>
      <w:r>
        <w:rPr>
          <w:rFonts w:ascii="Times New Roman" w:hAnsi="Times New Roman" w:cs="Times New Roman"/>
          <w:color w:val="000000"/>
          <w:sz w:val="24"/>
        </w:rPr>
        <w:t xml:space="preserve"> </w:t>
      </w:r>
    </w:p>
    <w:p w14:paraId="5E3D5E50" w14:textId="49B7F0FD" w:rsidR="00FC1552" w:rsidRDefault="00FC1552" w:rsidP="00FC1552">
      <w:pPr>
        <w:suppressAutoHyphens/>
        <w:autoSpaceDN w:val="0"/>
        <w:spacing w:line="276"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4</w:t>
      </w:r>
      <w:r>
        <w:rPr>
          <w:rFonts w:ascii="Times New Roman" w:hAnsi="Times New Roman" w:cs="Times New Roman"/>
          <w:b/>
          <w:bCs/>
          <w:color w:val="000000"/>
          <w:sz w:val="24"/>
        </w:rPr>
        <w:t xml:space="preserve">. </w:t>
      </w:r>
      <w:r>
        <w:rPr>
          <w:rFonts w:ascii="Times New Roman" w:hAnsi="Times New Roman" w:cs="Times New Roman"/>
          <w:b/>
          <w:bCs/>
          <w:color w:val="000000"/>
          <w:sz w:val="24"/>
        </w:rPr>
        <w:t>Entre 80 et 85%</w:t>
      </w:r>
    </w:p>
    <w:p w14:paraId="73580A63" w14:textId="30A505A9" w:rsidR="00FC1552" w:rsidRDefault="00FC1552" w:rsidP="00FC1552">
      <w:pPr>
        <w:suppressAutoHyphens/>
        <w:autoSpaceDN w:val="0"/>
        <w:spacing w:line="276" w:lineRule="auto"/>
        <w:jc w:val="both"/>
        <w:textAlignment w:val="baseline"/>
      </w:pPr>
    </w:p>
    <w:p w14:paraId="7252DCC6" w14:textId="6726F5BF" w:rsidR="00FC1552" w:rsidRDefault="00FC1552" w:rsidP="00FC1552">
      <w:pP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4</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Bilan carbone et énergie</w:t>
      </w:r>
      <w:r w:rsidRPr="00F07808">
        <w:rPr>
          <w:rFonts w:ascii="FreightTextProBook-Regular" w:hAnsi="FreightTextProBook-Regular"/>
          <w:b/>
          <w:bCs/>
          <w:color w:val="2E4D4A"/>
          <w:sz w:val="24"/>
          <w:szCs w:val="28"/>
          <w:u w:val="single"/>
        </w:rPr>
        <w:t xml:space="preserve"> </w:t>
      </w:r>
    </w:p>
    <w:p w14:paraId="6FEC99ED" w14:textId="23927A17" w:rsidR="00FC1552" w:rsidRPr="00FC1552" w:rsidRDefault="00FC1552" w:rsidP="009B3611">
      <w:pPr>
        <w:spacing w:after="80"/>
        <w:jc w:val="both"/>
        <w:rPr>
          <w:rFonts w:ascii="Times New Roman" w:hAnsi="Times New Roman" w:cs="Times New Roman"/>
          <w:color w:val="000000"/>
          <w:sz w:val="24"/>
        </w:rPr>
      </w:pPr>
      <w:r w:rsidRPr="00FC1552">
        <w:rPr>
          <w:rFonts w:ascii="Times New Roman" w:hAnsi="Times New Roman" w:cs="Times New Roman"/>
          <w:sz w:val="24"/>
        </w:rPr>
        <w:t>En Europe, selon Eurostat, quel est le secteur d’activité qui participe le plus largement aux émissions de gaz à effet de serre ?</w:t>
      </w:r>
      <w:r w:rsidRPr="00FC1552">
        <w:rPr>
          <w:rFonts w:ascii="Times New Roman" w:hAnsi="Times New Roman" w:cs="Times New Roman"/>
          <w:sz w:val="24"/>
        </w:rPr>
        <w:t xml:space="preserve"> </w:t>
      </w:r>
    </w:p>
    <w:p w14:paraId="62DA1EFE" w14:textId="12632987" w:rsidR="00FC1552" w:rsidRDefault="00FC1552" w:rsidP="00FC1552">
      <w:pPr>
        <w:suppressAutoHyphens/>
        <w:autoSpaceDN w:val="0"/>
        <w:spacing w:line="276"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1</w:t>
      </w:r>
      <w:r>
        <w:rPr>
          <w:rFonts w:ascii="Times New Roman" w:hAnsi="Times New Roman" w:cs="Times New Roman"/>
          <w:b/>
          <w:bCs/>
          <w:color w:val="000000"/>
          <w:sz w:val="24"/>
        </w:rPr>
        <w:t xml:space="preserve">. </w:t>
      </w:r>
      <w:r>
        <w:rPr>
          <w:rFonts w:ascii="Times New Roman" w:hAnsi="Times New Roman" w:cs="Times New Roman"/>
          <w:b/>
          <w:bCs/>
          <w:color w:val="000000"/>
          <w:sz w:val="24"/>
        </w:rPr>
        <w:t>La combustion de carburant</w:t>
      </w:r>
    </w:p>
    <w:p w14:paraId="64E3E6E4" w14:textId="77777777" w:rsidR="00FC1552" w:rsidRDefault="00FC1552" w:rsidP="00FC1552">
      <w:pPr>
        <w:suppressAutoHyphens/>
        <w:autoSpaceDN w:val="0"/>
        <w:spacing w:line="276" w:lineRule="auto"/>
        <w:jc w:val="both"/>
        <w:textAlignment w:val="baseline"/>
      </w:pPr>
    </w:p>
    <w:p w14:paraId="34ECF5FF" w14:textId="7D36D2E9" w:rsidR="00FC1552" w:rsidRDefault="00FC1552" w:rsidP="00FC1552">
      <w:pPr>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5</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Le recyclage du plastique</w:t>
      </w:r>
      <w:r w:rsidRPr="00F07808">
        <w:rPr>
          <w:rFonts w:ascii="FreightTextProBook-Regular" w:hAnsi="FreightTextProBook-Regular"/>
          <w:b/>
          <w:bCs/>
          <w:color w:val="2E4D4A"/>
          <w:sz w:val="24"/>
          <w:szCs w:val="28"/>
          <w:u w:val="single"/>
        </w:rPr>
        <w:t xml:space="preserve"> </w:t>
      </w:r>
    </w:p>
    <w:p w14:paraId="01A6118E" w14:textId="26D51310" w:rsidR="00FC1552" w:rsidRDefault="00FC1552" w:rsidP="009B3611">
      <w:pPr>
        <w:spacing w:after="80"/>
        <w:jc w:val="both"/>
        <w:rPr>
          <w:rFonts w:ascii="Times New Roman" w:hAnsi="Times New Roman" w:cs="Times New Roman"/>
          <w:color w:val="000000"/>
          <w:sz w:val="24"/>
        </w:rPr>
      </w:pPr>
      <w:r w:rsidRPr="00FC1552">
        <w:rPr>
          <w:rFonts w:ascii="Times New Roman" w:hAnsi="Times New Roman" w:cs="Times New Roman"/>
          <w:sz w:val="24"/>
        </w:rPr>
        <w:t>En France, en 2018, quel est le pourcentage de déchets plastiques recyclés ?</w:t>
      </w:r>
      <w:r>
        <w:rPr>
          <w:sz w:val="23"/>
          <w:szCs w:val="23"/>
        </w:rPr>
        <w:t xml:space="preserve"> </w:t>
      </w:r>
    </w:p>
    <w:p w14:paraId="45D6DF83" w14:textId="0280D41B" w:rsidR="00FC1552" w:rsidRDefault="00FC1552" w:rsidP="00FC1552">
      <w:pPr>
        <w:suppressAutoHyphens/>
        <w:autoSpaceDN w:val="0"/>
        <w:spacing w:line="276" w:lineRule="auto"/>
        <w:jc w:val="both"/>
        <w:textAlignment w:val="baseline"/>
      </w:pPr>
      <w:r>
        <w:rPr>
          <w:rFonts w:ascii="Times New Roman" w:hAnsi="Times New Roman" w:cs="Times New Roman"/>
          <w:b/>
          <w:bCs/>
          <w:color w:val="000000"/>
          <w:sz w:val="24"/>
        </w:rPr>
        <w:t xml:space="preserve">1. </w:t>
      </w:r>
      <w:r>
        <w:rPr>
          <w:rFonts w:ascii="Times New Roman" w:hAnsi="Times New Roman" w:cs="Times New Roman"/>
          <w:b/>
          <w:bCs/>
          <w:color w:val="000000"/>
          <w:sz w:val="24"/>
        </w:rPr>
        <w:t>24%</w:t>
      </w:r>
    </w:p>
    <w:p w14:paraId="0DF2EF45" w14:textId="19391E0B" w:rsidR="00FC1552" w:rsidRPr="00B44279" w:rsidRDefault="00FC1552" w:rsidP="00FC1552">
      <w:pPr>
        <w:jc w:val="center"/>
        <w:rPr>
          <w:rFonts w:ascii="FreightTextProBook-Regular" w:hAnsi="FreightTextProBook-Regular"/>
          <w:b/>
          <w:bCs/>
          <w:color w:val="2E4D4A"/>
          <w:sz w:val="24"/>
          <w:szCs w:val="28"/>
          <w:u w:val="single"/>
        </w:rPr>
      </w:pPr>
      <w:bookmarkStart w:id="0" w:name="_GoBack"/>
      <w:bookmarkEnd w:id="0"/>
      <w:r w:rsidRPr="00F07808">
        <w:rPr>
          <w:rFonts w:ascii="FreightTextProBook-Regular" w:hAnsi="FreightTextProBook-Regular"/>
          <w:b/>
          <w:bCs/>
          <w:color w:val="2E4D4A"/>
          <w:sz w:val="24"/>
          <w:szCs w:val="28"/>
          <w:u w:val="single"/>
        </w:rPr>
        <w:lastRenderedPageBreak/>
        <w:t>B</w:t>
      </w:r>
      <w:r>
        <w:rPr>
          <w:rFonts w:ascii="FreightTextProBook-Regular" w:hAnsi="FreightTextProBook-Regular"/>
          <w:b/>
          <w:bCs/>
          <w:color w:val="2E4D4A"/>
          <w:sz w:val="24"/>
          <w:szCs w:val="28"/>
          <w:u w:val="single"/>
        </w:rPr>
        <w:t>LOC</w:t>
      </w:r>
      <w:r w:rsidRPr="00F07808">
        <w:rPr>
          <w:rFonts w:ascii="FreightTextProBook-Regular" w:hAnsi="FreightTextProBook-Regular"/>
          <w:b/>
          <w:bCs/>
          <w:color w:val="2E4D4A"/>
          <w:sz w:val="24"/>
          <w:szCs w:val="28"/>
          <w:u w:val="single"/>
        </w:rPr>
        <w:t xml:space="preserve"> I</w:t>
      </w:r>
      <w:r>
        <w:rPr>
          <w:rFonts w:ascii="FreightTextProBook-Regular" w:hAnsi="FreightTextProBook-Regular"/>
          <w:b/>
          <w:bCs/>
          <w:color w:val="2E4D4A"/>
          <w:sz w:val="24"/>
          <w:szCs w:val="28"/>
          <w:u w:val="single"/>
        </w:rPr>
        <w:t>I</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Paris 1 &amp; Santé publique</w:t>
      </w:r>
    </w:p>
    <w:p w14:paraId="3BD1E15D" w14:textId="547BFAFE" w:rsidR="00FC1552" w:rsidRDefault="00FC1552" w:rsidP="009B3611">
      <w:pPr>
        <w:spacing w:after="120"/>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6</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Plan Vert</w:t>
      </w:r>
      <w:r w:rsidRPr="00F07808">
        <w:rPr>
          <w:rFonts w:ascii="FreightTextProBook-Regular" w:hAnsi="FreightTextProBook-Regular"/>
          <w:b/>
          <w:bCs/>
          <w:color w:val="2E4D4A"/>
          <w:sz w:val="24"/>
          <w:szCs w:val="28"/>
          <w:u w:val="single"/>
        </w:rPr>
        <w:t xml:space="preserve"> </w:t>
      </w:r>
    </w:p>
    <w:p w14:paraId="7DBF8892" w14:textId="46E1E22C" w:rsidR="00FC1552" w:rsidRDefault="00FC1552" w:rsidP="009B3611">
      <w:pPr>
        <w:spacing w:after="80"/>
        <w:jc w:val="both"/>
        <w:rPr>
          <w:rFonts w:ascii="Times New Roman" w:hAnsi="Times New Roman" w:cs="Times New Roman"/>
          <w:color w:val="000000"/>
          <w:sz w:val="24"/>
        </w:rPr>
      </w:pPr>
      <w:r w:rsidRPr="00FC1552">
        <w:rPr>
          <w:rFonts w:ascii="Times New Roman" w:hAnsi="Times New Roman" w:cs="Times New Roman"/>
          <w:sz w:val="24"/>
        </w:rPr>
        <w:t xml:space="preserve">L’Université Paris 1 Panthéon-Sorbonne, via la direction du développement durable, a voté un Plan Vert. Ses axes définissent les lignes directrices du travail mené par l’Université en termes de développement durable. Quels sont ses axes ? </w:t>
      </w:r>
    </w:p>
    <w:p w14:paraId="13B99526" w14:textId="77777777" w:rsidR="00FC1552" w:rsidRDefault="00FC1552" w:rsidP="00607394">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1</w:t>
      </w:r>
      <w:r>
        <w:rPr>
          <w:rFonts w:ascii="Times New Roman" w:hAnsi="Times New Roman" w:cs="Times New Roman"/>
          <w:b/>
          <w:bCs/>
          <w:color w:val="000000"/>
          <w:sz w:val="24"/>
        </w:rPr>
        <w:t xml:space="preserve">. </w:t>
      </w:r>
      <w:r>
        <w:rPr>
          <w:rFonts w:ascii="Times New Roman" w:hAnsi="Times New Roman" w:cs="Times New Roman"/>
          <w:b/>
          <w:bCs/>
          <w:color w:val="000000"/>
          <w:sz w:val="24"/>
        </w:rPr>
        <w:t>Gouvernance et stratégie</w:t>
      </w:r>
    </w:p>
    <w:p w14:paraId="37E7366F" w14:textId="0F5FC36F" w:rsidR="00FC1552" w:rsidRDefault="00607394" w:rsidP="00607394">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2</w:t>
      </w:r>
      <w:r w:rsidR="00FC1552">
        <w:rPr>
          <w:rFonts w:ascii="Times New Roman" w:hAnsi="Times New Roman" w:cs="Times New Roman"/>
          <w:b/>
          <w:bCs/>
          <w:color w:val="000000"/>
          <w:sz w:val="24"/>
        </w:rPr>
        <w:t xml:space="preserve">. </w:t>
      </w:r>
      <w:r>
        <w:rPr>
          <w:rFonts w:ascii="Times New Roman" w:hAnsi="Times New Roman" w:cs="Times New Roman"/>
          <w:b/>
          <w:bCs/>
          <w:color w:val="000000"/>
          <w:sz w:val="24"/>
        </w:rPr>
        <w:t>Enseignement et formation</w:t>
      </w:r>
    </w:p>
    <w:p w14:paraId="3C2021A8" w14:textId="256157A5" w:rsidR="00FC1552" w:rsidRDefault="00607394" w:rsidP="00607394">
      <w:pPr>
        <w:suppressAutoHyphens/>
        <w:autoSpaceDN w:val="0"/>
        <w:spacing w:after="0" w:line="240" w:lineRule="auto"/>
        <w:jc w:val="both"/>
        <w:textAlignment w:val="baseline"/>
      </w:pPr>
      <w:r>
        <w:rPr>
          <w:rFonts w:ascii="Times New Roman" w:hAnsi="Times New Roman" w:cs="Times New Roman"/>
          <w:b/>
          <w:bCs/>
          <w:color w:val="000000"/>
          <w:sz w:val="24"/>
        </w:rPr>
        <w:t>3</w:t>
      </w:r>
      <w:r>
        <w:rPr>
          <w:rFonts w:ascii="Times New Roman" w:hAnsi="Times New Roman" w:cs="Times New Roman"/>
          <w:b/>
          <w:bCs/>
          <w:color w:val="000000"/>
          <w:sz w:val="24"/>
        </w:rPr>
        <w:t xml:space="preserve">. </w:t>
      </w:r>
      <w:r>
        <w:rPr>
          <w:rFonts w:ascii="Times New Roman" w:hAnsi="Times New Roman" w:cs="Times New Roman"/>
          <w:b/>
          <w:bCs/>
          <w:color w:val="000000"/>
          <w:sz w:val="24"/>
        </w:rPr>
        <w:t>Recherches et innovations</w:t>
      </w:r>
    </w:p>
    <w:p w14:paraId="134A79D8" w14:textId="2643BA45" w:rsidR="003701AD" w:rsidRDefault="00607394" w:rsidP="00607394">
      <w:pPr>
        <w:spacing w:after="0" w:line="240" w:lineRule="auto"/>
        <w:rPr>
          <w:rFonts w:ascii="Times New Roman" w:hAnsi="Times New Roman" w:cs="Times New Roman"/>
          <w:b/>
          <w:bCs/>
          <w:color w:val="000000"/>
          <w:sz w:val="24"/>
        </w:rPr>
      </w:pPr>
      <w:r>
        <w:rPr>
          <w:rFonts w:ascii="Times New Roman" w:hAnsi="Times New Roman" w:cs="Times New Roman"/>
          <w:b/>
          <w:bCs/>
          <w:color w:val="000000"/>
          <w:sz w:val="24"/>
        </w:rPr>
        <w:t>4</w:t>
      </w:r>
      <w:r>
        <w:rPr>
          <w:rFonts w:ascii="Times New Roman" w:hAnsi="Times New Roman" w:cs="Times New Roman"/>
          <w:b/>
          <w:bCs/>
          <w:color w:val="000000"/>
          <w:sz w:val="24"/>
        </w:rPr>
        <w:t xml:space="preserve">. </w:t>
      </w:r>
      <w:r>
        <w:rPr>
          <w:rFonts w:ascii="Times New Roman" w:hAnsi="Times New Roman" w:cs="Times New Roman"/>
          <w:b/>
          <w:bCs/>
          <w:color w:val="000000"/>
          <w:sz w:val="24"/>
        </w:rPr>
        <w:t>Politique sociétale</w:t>
      </w:r>
    </w:p>
    <w:p w14:paraId="5AC76F79" w14:textId="30220AAB" w:rsidR="00607394" w:rsidRDefault="00607394" w:rsidP="00607394">
      <w:pPr>
        <w:spacing w:after="0" w:line="240" w:lineRule="auto"/>
        <w:rPr>
          <w:rFonts w:ascii="Times New Roman" w:hAnsi="Times New Roman" w:cs="Times New Roman"/>
          <w:b/>
          <w:bCs/>
          <w:color w:val="000000"/>
          <w:sz w:val="24"/>
        </w:rPr>
      </w:pPr>
      <w:r>
        <w:rPr>
          <w:rFonts w:ascii="Times New Roman" w:hAnsi="Times New Roman" w:cs="Times New Roman"/>
          <w:b/>
          <w:bCs/>
          <w:color w:val="000000"/>
          <w:sz w:val="24"/>
        </w:rPr>
        <w:t>5</w:t>
      </w:r>
      <w:r>
        <w:rPr>
          <w:rFonts w:ascii="Times New Roman" w:hAnsi="Times New Roman" w:cs="Times New Roman"/>
          <w:b/>
          <w:bCs/>
          <w:color w:val="000000"/>
          <w:sz w:val="24"/>
        </w:rPr>
        <w:t xml:space="preserve">. </w:t>
      </w:r>
      <w:r>
        <w:rPr>
          <w:rFonts w:ascii="Times New Roman" w:hAnsi="Times New Roman" w:cs="Times New Roman"/>
          <w:b/>
          <w:bCs/>
          <w:color w:val="000000"/>
          <w:sz w:val="24"/>
        </w:rPr>
        <w:t>Environnement</w:t>
      </w:r>
    </w:p>
    <w:p w14:paraId="6EEAB44C" w14:textId="3D13C3D7" w:rsidR="00607394" w:rsidRDefault="00607394" w:rsidP="00607394">
      <w:pPr>
        <w:spacing w:after="0" w:line="240" w:lineRule="auto"/>
        <w:rPr>
          <w:rFonts w:ascii="FreightTextProBook-Regular" w:hAnsi="FreightTextProBook-Regular"/>
          <w:b/>
          <w:bCs/>
          <w:color w:val="2E4D4A"/>
          <w:sz w:val="32"/>
          <w:szCs w:val="36"/>
        </w:rPr>
      </w:pPr>
    </w:p>
    <w:p w14:paraId="72D4A590" w14:textId="590E51E8" w:rsidR="00607394" w:rsidRDefault="00607394" w:rsidP="009B3611">
      <w:pPr>
        <w:spacing w:after="120"/>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7</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Bibliothèques</w:t>
      </w:r>
      <w:r w:rsidRPr="00F07808">
        <w:rPr>
          <w:rFonts w:ascii="FreightTextProBook-Regular" w:hAnsi="FreightTextProBook-Regular"/>
          <w:b/>
          <w:bCs/>
          <w:color w:val="2E4D4A"/>
          <w:sz w:val="24"/>
          <w:szCs w:val="28"/>
          <w:u w:val="single"/>
        </w:rPr>
        <w:t xml:space="preserve"> </w:t>
      </w:r>
    </w:p>
    <w:p w14:paraId="62E06FA2" w14:textId="2DF3F642" w:rsidR="00607394" w:rsidRDefault="00607394" w:rsidP="009B3611">
      <w:pPr>
        <w:spacing w:after="80"/>
        <w:jc w:val="both"/>
        <w:rPr>
          <w:rFonts w:ascii="Times New Roman" w:hAnsi="Times New Roman" w:cs="Times New Roman"/>
          <w:color w:val="000000"/>
          <w:sz w:val="24"/>
        </w:rPr>
      </w:pPr>
      <w:r w:rsidRPr="00607394">
        <w:rPr>
          <w:rFonts w:ascii="Times New Roman" w:hAnsi="Times New Roman" w:cs="Times New Roman"/>
          <w:sz w:val="24"/>
        </w:rPr>
        <w:t>Les bibliothèques de Paris 1 s’engagent pour l’environnement. Parmi ces propositions, laquelle n’est pas une action qu’elles peuvent mener en raison de notamment de leur budget ?</w:t>
      </w:r>
      <w:r>
        <w:rPr>
          <w:rFonts w:ascii="Times New Roman" w:hAnsi="Times New Roman" w:cs="Times New Roman"/>
          <w:sz w:val="24"/>
        </w:rPr>
        <w:t xml:space="preserve"> </w:t>
      </w:r>
    </w:p>
    <w:p w14:paraId="57279076" w14:textId="2BD728C4" w:rsidR="00607394" w:rsidRDefault="00607394" w:rsidP="00607394">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4</w:t>
      </w:r>
      <w:r>
        <w:rPr>
          <w:rFonts w:ascii="Times New Roman" w:hAnsi="Times New Roman" w:cs="Times New Roman"/>
          <w:b/>
          <w:bCs/>
          <w:color w:val="000000"/>
          <w:sz w:val="24"/>
        </w:rPr>
        <w:t xml:space="preserve">. </w:t>
      </w:r>
      <w:r w:rsidR="005A2F6C">
        <w:rPr>
          <w:rFonts w:ascii="Times New Roman" w:hAnsi="Times New Roman" w:cs="Times New Roman"/>
          <w:b/>
          <w:bCs/>
          <w:color w:val="000000"/>
          <w:sz w:val="24"/>
        </w:rPr>
        <w:t>La rénovation énergétique des bâtiments de grande ampleur</w:t>
      </w:r>
    </w:p>
    <w:p w14:paraId="328A6804" w14:textId="77777777" w:rsidR="00607394" w:rsidRDefault="00607394" w:rsidP="00607394">
      <w:pPr>
        <w:spacing w:after="0" w:line="240" w:lineRule="auto"/>
        <w:rPr>
          <w:rFonts w:ascii="FreightTextProBook-Regular" w:hAnsi="FreightTextProBook-Regular"/>
          <w:b/>
          <w:bCs/>
          <w:color w:val="2E4D4A"/>
          <w:sz w:val="32"/>
          <w:szCs w:val="36"/>
        </w:rPr>
      </w:pPr>
    </w:p>
    <w:p w14:paraId="22810774" w14:textId="3AB92030" w:rsidR="005A2F6C" w:rsidRDefault="005A2F6C" w:rsidP="009B3611">
      <w:pPr>
        <w:spacing w:after="120"/>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8</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Les étudiants dans le Développement durable à l’Université</w:t>
      </w:r>
      <w:r w:rsidRPr="00F07808">
        <w:rPr>
          <w:rFonts w:ascii="FreightTextProBook-Regular" w:hAnsi="FreightTextProBook-Regular"/>
          <w:b/>
          <w:bCs/>
          <w:color w:val="2E4D4A"/>
          <w:sz w:val="24"/>
          <w:szCs w:val="28"/>
          <w:u w:val="single"/>
        </w:rPr>
        <w:t xml:space="preserve"> </w:t>
      </w:r>
    </w:p>
    <w:p w14:paraId="4B07C39C" w14:textId="5B7FD5FC" w:rsidR="005A2F6C" w:rsidRDefault="005A2F6C" w:rsidP="009B3611">
      <w:pPr>
        <w:spacing w:after="80"/>
        <w:jc w:val="both"/>
        <w:rPr>
          <w:rFonts w:ascii="Times New Roman" w:hAnsi="Times New Roman" w:cs="Times New Roman"/>
          <w:color w:val="000000"/>
          <w:sz w:val="24"/>
        </w:rPr>
      </w:pPr>
      <w:r w:rsidRPr="005A2F6C">
        <w:rPr>
          <w:rFonts w:ascii="Times New Roman" w:hAnsi="Times New Roman" w:cs="Times New Roman"/>
          <w:sz w:val="24"/>
        </w:rPr>
        <w:t>Quel est le rôle des étudiants dans la politique de développement durable de l’Université Paris 1 Panthéon-Sorbonne ?</w:t>
      </w:r>
      <w:r>
        <w:rPr>
          <w:rFonts w:ascii="Times New Roman" w:hAnsi="Times New Roman" w:cs="Times New Roman"/>
          <w:sz w:val="24"/>
        </w:rPr>
        <w:t xml:space="preserve"> </w:t>
      </w:r>
    </w:p>
    <w:p w14:paraId="03E802AE" w14:textId="6EE62586" w:rsidR="005A2F6C" w:rsidRDefault="005A2F6C" w:rsidP="005A2F6C">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 xml:space="preserve">1. </w:t>
      </w:r>
      <w:r w:rsidRPr="005A2F6C">
        <w:rPr>
          <w:rFonts w:ascii="Times New Roman" w:hAnsi="Times New Roman" w:cs="Times New Roman"/>
          <w:b/>
          <w:bCs/>
          <w:color w:val="000000"/>
          <w:sz w:val="24"/>
        </w:rPr>
        <w:t>Ils peuvent interpeller la direction du développement durable, joignable à cette adresse : developpement.durable@univ-paris1.fr</w:t>
      </w:r>
    </w:p>
    <w:p w14:paraId="76BB79DD" w14:textId="75E5598F" w:rsidR="005A2F6C" w:rsidRDefault="005A2F6C" w:rsidP="005A2F6C">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 xml:space="preserve">2. </w:t>
      </w:r>
      <w:r w:rsidRPr="005A2F6C">
        <w:rPr>
          <w:rFonts w:ascii="Times New Roman" w:hAnsi="Times New Roman" w:cs="Times New Roman"/>
          <w:b/>
          <w:bCs/>
          <w:color w:val="000000"/>
          <w:sz w:val="24"/>
        </w:rPr>
        <w:t>Par le biais d’associations étudiantes, ils peuvent proposer des idées sur le sujet du développement durable, notamment pour le Mois du développement durable</w:t>
      </w:r>
    </w:p>
    <w:p w14:paraId="113F1D62" w14:textId="37DD4566" w:rsidR="005A2F6C" w:rsidRDefault="005A2F6C" w:rsidP="005A2F6C">
      <w:pPr>
        <w:suppressAutoHyphens/>
        <w:autoSpaceDN w:val="0"/>
        <w:spacing w:after="0" w:line="240" w:lineRule="auto"/>
        <w:jc w:val="both"/>
        <w:textAlignment w:val="baseline"/>
      </w:pPr>
      <w:r>
        <w:rPr>
          <w:rFonts w:ascii="Times New Roman" w:hAnsi="Times New Roman" w:cs="Times New Roman"/>
          <w:b/>
          <w:bCs/>
          <w:color w:val="000000"/>
          <w:sz w:val="24"/>
        </w:rPr>
        <w:t xml:space="preserve">3. </w:t>
      </w:r>
      <w:r w:rsidRPr="005A2F6C">
        <w:rPr>
          <w:rFonts w:ascii="Times New Roman" w:hAnsi="Times New Roman" w:cs="Times New Roman"/>
          <w:b/>
          <w:bCs/>
          <w:color w:val="000000"/>
          <w:sz w:val="24"/>
        </w:rPr>
        <w:t>Ils participent directement en tant que membres de la direction du développement durable</w:t>
      </w:r>
    </w:p>
    <w:p w14:paraId="02C53FCB" w14:textId="5296EB5E" w:rsidR="00607394" w:rsidRPr="00FC1552" w:rsidRDefault="005A2F6C" w:rsidP="005A2F6C">
      <w:pPr>
        <w:spacing w:after="0" w:line="240" w:lineRule="auto"/>
        <w:jc w:val="both"/>
        <w:rPr>
          <w:rFonts w:ascii="FreightTextProBook-Regular" w:hAnsi="FreightTextProBook-Regular"/>
          <w:b/>
          <w:bCs/>
          <w:color w:val="2E4D4A"/>
          <w:sz w:val="32"/>
          <w:szCs w:val="36"/>
        </w:rPr>
      </w:pPr>
      <w:r>
        <w:rPr>
          <w:rFonts w:ascii="Times New Roman" w:hAnsi="Times New Roman" w:cs="Times New Roman"/>
          <w:b/>
          <w:bCs/>
          <w:color w:val="000000"/>
          <w:sz w:val="24"/>
        </w:rPr>
        <w:t xml:space="preserve">4. </w:t>
      </w:r>
      <w:r w:rsidRPr="005A2F6C">
        <w:rPr>
          <w:rFonts w:ascii="Times New Roman" w:hAnsi="Times New Roman" w:cs="Times New Roman"/>
          <w:b/>
          <w:bCs/>
          <w:color w:val="000000"/>
          <w:sz w:val="24"/>
        </w:rPr>
        <w:t>Ils peuvent assister à des ateliers, ainsi qu’à des conférences tout au long de l’année, comme pour les Séductions toxiques, mais aussi lors du Mois du développement durable qui aura lieu en mars 2025</w:t>
      </w:r>
    </w:p>
    <w:p w14:paraId="3A4CEF3D" w14:textId="7DE856B8" w:rsidR="00607394" w:rsidRDefault="00607394" w:rsidP="00607394">
      <w:pPr>
        <w:spacing w:after="0" w:line="240" w:lineRule="auto"/>
        <w:rPr>
          <w:rFonts w:ascii="FreightTextProBook-Regular" w:hAnsi="FreightTextProBook-Regular"/>
          <w:b/>
          <w:bCs/>
          <w:color w:val="2E4D4A"/>
          <w:sz w:val="32"/>
          <w:szCs w:val="36"/>
        </w:rPr>
      </w:pPr>
    </w:p>
    <w:p w14:paraId="0A68180B" w14:textId="53087ACA" w:rsidR="005A2F6C" w:rsidRDefault="005A2F6C" w:rsidP="009B3611">
      <w:pPr>
        <w:spacing w:after="120"/>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9</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L</w:t>
      </w:r>
      <w:r>
        <w:rPr>
          <w:rFonts w:ascii="FreightTextProBook-Regular" w:hAnsi="FreightTextProBook-Regular"/>
          <w:b/>
          <w:bCs/>
          <w:color w:val="2E4D4A"/>
          <w:sz w:val="24"/>
          <w:szCs w:val="28"/>
          <w:u w:val="single"/>
        </w:rPr>
        <w:t>’aide santé pour les étudiants</w:t>
      </w:r>
      <w:r w:rsidRPr="00F07808">
        <w:rPr>
          <w:rFonts w:ascii="FreightTextProBook-Regular" w:hAnsi="FreightTextProBook-Regular"/>
          <w:b/>
          <w:bCs/>
          <w:color w:val="2E4D4A"/>
          <w:sz w:val="24"/>
          <w:szCs w:val="28"/>
          <w:u w:val="single"/>
        </w:rPr>
        <w:t xml:space="preserve"> </w:t>
      </w:r>
    </w:p>
    <w:p w14:paraId="566F0E19" w14:textId="73B3E612" w:rsidR="005A2F6C" w:rsidRDefault="005A2F6C" w:rsidP="009B3611">
      <w:pPr>
        <w:spacing w:after="80"/>
        <w:jc w:val="both"/>
        <w:rPr>
          <w:rFonts w:ascii="Times New Roman" w:hAnsi="Times New Roman" w:cs="Times New Roman"/>
          <w:color w:val="000000"/>
          <w:sz w:val="24"/>
        </w:rPr>
      </w:pPr>
      <w:r w:rsidRPr="005A2F6C">
        <w:rPr>
          <w:rFonts w:ascii="Times New Roman" w:hAnsi="Times New Roman" w:cs="Times New Roman"/>
          <w:sz w:val="24"/>
        </w:rPr>
        <w:t>À l’Université Paris 1 Panthéon-Sorbonne, il existe un Service de Santé étudiante. Quelles sont ses spécialités ?</w:t>
      </w:r>
    </w:p>
    <w:p w14:paraId="7D7CC672" w14:textId="1B8C3684" w:rsidR="005A2F6C" w:rsidRDefault="005A2F6C" w:rsidP="005A2F6C">
      <w:pPr>
        <w:suppressAutoHyphens/>
        <w:autoSpaceDN w:val="0"/>
        <w:spacing w:after="0" w:line="240" w:lineRule="auto"/>
        <w:jc w:val="both"/>
        <w:textAlignment w:val="baseline"/>
        <w:rPr>
          <w:rFonts w:ascii="Times New Roman" w:hAnsi="Times New Roman" w:cs="Times New Roman"/>
          <w:b/>
          <w:bCs/>
          <w:color w:val="000000"/>
          <w:sz w:val="24"/>
        </w:rPr>
      </w:pPr>
      <w:r>
        <w:rPr>
          <w:rFonts w:ascii="Times New Roman" w:hAnsi="Times New Roman" w:cs="Times New Roman"/>
          <w:b/>
          <w:bCs/>
          <w:color w:val="000000"/>
          <w:sz w:val="24"/>
        </w:rPr>
        <w:t xml:space="preserve">1. </w:t>
      </w:r>
      <w:r>
        <w:rPr>
          <w:rFonts w:ascii="Times New Roman" w:hAnsi="Times New Roman" w:cs="Times New Roman"/>
          <w:b/>
          <w:bCs/>
          <w:color w:val="000000"/>
          <w:sz w:val="24"/>
        </w:rPr>
        <w:t>Sport et nutrition</w:t>
      </w:r>
    </w:p>
    <w:p w14:paraId="4A5001D7" w14:textId="777F4EF2" w:rsidR="005A2F6C" w:rsidRDefault="005A2F6C" w:rsidP="005A2F6C">
      <w:pPr>
        <w:suppressAutoHyphens/>
        <w:autoSpaceDN w:val="0"/>
        <w:spacing w:after="0" w:line="240" w:lineRule="auto"/>
        <w:jc w:val="both"/>
        <w:textAlignment w:val="baseline"/>
      </w:pPr>
      <w:r>
        <w:rPr>
          <w:rFonts w:ascii="Times New Roman" w:hAnsi="Times New Roman" w:cs="Times New Roman"/>
          <w:b/>
          <w:bCs/>
          <w:color w:val="000000"/>
          <w:sz w:val="24"/>
        </w:rPr>
        <w:t xml:space="preserve">2. </w:t>
      </w:r>
      <w:r>
        <w:rPr>
          <w:rFonts w:ascii="Times New Roman" w:hAnsi="Times New Roman" w:cs="Times New Roman"/>
          <w:b/>
          <w:bCs/>
          <w:color w:val="000000"/>
          <w:sz w:val="24"/>
        </w:rPr>
        <w:t>Aide psychologique</w:t>
      </w:r>
    </w:p>
    <w:p w14:paraId="7A6365E0" w14:textId="03CF937C" w:rsidR="005A2F6C" w:rsidRDefault="005A2F6C" w:rsidP="005A2F6C">
      <w:pPr>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3</w:t>
      </w:r>
      <w:r>
        <w:rPr>
          <w:rFonts w:ascii="Times New Roman" w:hAnsi="Times New Roman" w:cs="Times New Roman"/>
          <w:b/>
          <w:bCs/>
          <w:color w:val="000000"/>
          <w:sz w:val="24"/>
        </w:rPr>
        <w:t xml:space="preserve">. </w:t>
      </w:r>
      <w:r>
        <w:rPr>
          <w:rFonts w:ascii="Times New Roman" w:hAnsi="Times New Roman" w:cs="Times New Roman"/>
          <w:b/>
          <w:bCs/>
          <w:color w:val="000000"/>
          <w:sz w:val="24"/>
        </w:rPr>
        <w:t>Santé sexuelle</w:t>
      </w:r>
    </w:p>
    <w:p w14:paraId="19CE8C0A" w14:textId="6BA3A79B" w:rsidR="005A2F6C" w:rsidRDefault="005A2F6C" w:rsidP="005A2F6C">
      <w:pPr>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4</w:t>
      </w:r>
      <w:r>
        <w:rPr>
          <w:rFonts w:ascii="Times New Roman" w:hAnsi="Times New Roman" w:cs="Times New Roman"/>
          <w:b/>
          <w:bCs/>
          <w:color w:val="000000"/>
          <w:sz w:val="24"/>
        </w:rPr>
        <w:t>. S</w:t>
      </w:r>
      <w:r>
        <w:rPr>
          <w:rFonts w:ascii="Times New Roman" w:hAnsi="Times New Roman" w:cs="Times New Roman"/>
          <w:b/>
          <w:bCs/>
          <w:color w:val="000000"/>
          <w:sz w:val="24"/>
        </w:rPr>
        <w:t>anté bucco-dentaire</w:t>
      </w:r>
    </w:p>
    <w:p w14:paraId="218F5E04" w14:textId="76DB11ED" w:rsidR="005A2F6C" w:rsidRDefault="005A2F6C" w:rsidP="005A2F6C">
      <w:pPr>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5</w:t>
      </w:r>
      <w:r>
        <w:rPr>
          <w:rFonts w:ascii="Times New Roman" w:hAnsi="Times New Roman" w:cs="Times New Roman"/>
          <w:b/>
          <w:bCs/>
          <w:color w:val="000000"/>
          <w:sz w:val="24"/>
        </w:rPr>
        <w:t xml:space="preserve">. </w:t>
      </w:r>
      <w:r>
        <w:rPr>
          <w:rFonts w:ascii="Times New Roman" w:hAnsi="Times New Roman" w:cs="Times New Roman"/>
          <w:b/>
          <w:bCs/>
          <w:color w:val="000000"/>
          <w:sz w:val="24"/>
        </w:rPr>
        <w:t>Médecine générale</w:t>
      </w:r>
    </w:p>
    <w:p w14:paraId="4D4BB8B8" w14:textId="6CFA3BFD" w:rsidR="009B3611" w:rsidRDefault="009B3611" w:rsidP="005A2F6C">
      <w:pPr>
        <w:spacing w:after="0" w:line="240" w:lineRule="auto"/>
        <w:jc w:val="both"/>
        <w:rPr>
          <w:rFonts w:ascii="FreightTextProBook-Regular" w:hAnsi="FreightTextProBook-Regular"/>
          <w:b/>
          <w:bCs/>
          <w:color w:val="2E4D4A"/>
          <w:sz w:val="32"/>
          <w:szCs w:val="36"/>
        </w:rPr>
      </w:pPr>
    </w:p>
    <w:p w14:paraId="12D78A29" w14:textId="415E3C7E" w:rsidR="009B3611" w:rsidRDefault="009B3611" w:rsidP="009B3611">
      <w:pPr>
        <w:spacing w:after="120"/>
        <w:rPr>
          <w:rFonts w:ascii="FreightTextProBook-Regular" w:hAnsi="FreightTextProBook-Regular"/>
          <w:b/>
          <w:bCs/>
          <w:color w:val="2E4D4A"/>
          <w:sz w:val="24"/>
          <w:szCs w:val="28"/>
          <w:u w:val="single"/>
        </w:rPr>
      </w:pPr>
      <w:r w:rsidRPr="00F07808">
        <w:rPr>
          <w:rFonts w:ascii="FreightTextProBook-Regular" w:hAnsi="FreightTextProBook-Regular"/>
          <w:b/>
          <w:bCs/>
          <w:color w:val="2E4D4A"/>
          <w:sz w:val="24"/>
          <w:szCs w:val="28"/>
          <w:u w:val="single"/>
        </w:rPr>
        <w:t xml:space="preserve">Question </w:t>
      </w:r>
      <w:r>
        <w:rPr>
          <w:rFonts w:ascii="FreightTextProBook-Regular" w:hAnsi="FreightTextProBook-Regular"/>
          <w:b/>
          <w:bCs/>
          <w:color w:val="2E4D4A"/>
          <w:sz w:val="24"/>
          <w:szCs w:val="28"/>
          <w:u w:val="single"/>
        </w:rPr>
        <w:t>10</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w:t>
      </w:r>
      <w:r w:rsidRPr="00F07808">
        <w:rPr>
          <w:rFonts w:ascii="FreightTextProBook-Regular" w:hAnsi="FreightTextProBook-Regular"/>
          <w:b/>
          <w:bCs/>
          <w:color w:val="2E4D4A"/>
          <w:sz w:val="24"/>
          <w:szCs w:val="28"/>
          <w:u w:val="single"/>
        </w:rPr>
        <w:t xml:space="preserve"> </w:t>
      </w:r>
      <w:r>
        <w:rPr>
          <w:rFonts w:ascii="FreightTextProBook-Regular" w:hAnsi="FreightTextProBook-Regular"/>
          <w:b/>
          <w:bCs/>
          <w:color w:val="2E4D4A"/>
          <w:sz w:val="24"/>
          <w:szCs w:val="28"/>
          <w:u w:val="single"/>
        </w:rPr>
        <w:t>Santé, consommez de l’eau</w:t>
      </w:r>
      <w:r w:rsidRPr="00F07808">
        <w:rPr>
          <w:rFonts w:ascii="FreightTextProBook-Regular" w:hAnsi="FreightTextProBook-Regular"/>
          <w:b/>
          <w:bCs/>
          <w:color w:val="2E4D4A"/>
          <w:sz w:val="24"/>
          <w:szCs w:val="28"/>
          <w:u w:val="single"/>
        </w:rPr>
        <w:t xml:space="preserve"> </w:t>
      </w:r>
    </w:p>
    <w:p w14:paraId="71DBFB7E" w14:textId="394D2CF9" w:rsidR="009B3611" w:rsidRDefault="009B3611" w:rsidP="009B3611">
      <w:pPr>
        <w:spacing w:after="80"/>
        <w:jc w:val="both"/>
        <w:rPr>
          <w:rFonts w:ascii="Times New Roman" w:hAnsi="Times New Roman" w:cs="Times New Roman"/>
          <w:color w:val="000000"/>
          <w:sz w:val="24"/>
        </w:rPr>
      </w:pPr>
      <w:r>
        <w:rPr>
          <w:sz w:val="23"/>
          <w:szCs w:val="23"/>
        </w:rPr>
        <w:t>Quel est le pourcentage de risque de développer un diabète de type 2 en buvant régulièrement des sodas, en comparaison d’une personne n’en buvant que rarement ?</w:t>
      </w:r>
    </w:p>
    <w:p w14:paraId="5553C98D" w14:textId="26FAC216" w:rsidR="005A2F6C" w:rsidRPr="00FC1552" w:rsidRDefault="009B3611" w:rsidP="009B3611">
      <w:pPr>
        <w:spacing w:after="0" w:line="240" w:lineRule="auto"/>
        <w:jc w:val="both"/>
        <w:rPr>
          <w:rFonts w:ascii="FreightTextProBook-Regular" w:hAnsi="FreightTextProBook-Regular"/>
          <w:b/>
          <w:bCs/>
          <w:color w:val="2E4D4A"/>
          <w:sz w:val="32"/>
          <w:szCs w:val="36"/>
        </w:rPr>
      </w:pPr>
      <w:r>
        <w:rPr>
          <w:rFonts w:ascii="Times New Roman" w:hAnsi="Times New Roman" w:cs="Times New Roman"/>
          <w:b/>
          <w:bCs/>
          <w:color w:val="000000"/>
          <w:sz w:val="24"/>
        </w:rPr>
        <w:t xml:space="preserve">4. </w:t>
      </w:r>
      <w:r>
        <w:rPr>
          <w:rFonts w:ascii="Times New Roman" w:hAnsi="Times New Roman" w:cs="Times New Roman"/>
          <w:b/>
          <w:bCs/>
          <w:color w:val="000000"/>
          <w:sz w:val="24"/>
        </w:rPr>
        <w:t>26%</w:t>
      </w:r>
    </w:p>
    <w:sectPr w:rsidR="005A2F6C" w:rsidRPr="00FC1552" w:rsidSect="009B3611">
      <w:pgSz w:w="11906" w:h="16838"/>
      <w:pgMar w:top="1134" w:right="1418" w:bottom="1304" w:left="119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E156" w14:textId="77777777" w:rsidR="0069003B" w:rsidRDefault="0069003B" w:rsidP="00DD6B01">
      <w:pPr>
        <w:spacing w:after="0" w:line="240" w:lineRule="auto"/>
      </w:pPr>
      <w:r>
        <w:separator/>
      </w:r>
    </w:p>
  </w:endnote>
  <w:endnote w:type="continuationSeparator" w:id="0">
    <w:p w14:paraId="63133579" w14:textId="77777777" w:rsidR="0069003B" w:rsidRDefault="0069003B" w:rsidP="00DD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eightDisp Pro Black">
    <w:altName w:val="Calibri"/>
    <w:charset w:val="00"/>
    <w:family w:val="modern"/>
    <w:pitch w:val="variable"/>
  </w:font>
  <w:font w:name="FreightTextProBook-Regular">
    <w:altName w:val="Calibri"/>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536"/>
    </w:tblGrid>
    <w:tr w:rsidR="00222127" w:rsidRPr="00415C40" w14:paraId="5F277388" w14:textId="77777777" w:rsidTr="00222127">
      <w:tc>
        <w:tcPr>
          <w:tcW w:w="2500" w:type="pct"/>
        </w:tcPr>
        <w:p w14:paraId="6455F89D" w14:textId="5DDCCCCC" w:rsidR="00222127" w:rsidRPr="00415C40" w:rsidRDefault="00222127" w:rsidP="00DD6B01">
          <w:pPr>
            <w:pStyle w:val="Pieddepage"/>
            <w:spacing w:line="220" w:lineRule="exact"/>
            <w:rPr>
              <w:rFonts w:ascii="Times New Roman" w:hAnsi="Times New Roman" w:cs="Times New Roman"/>
              <w:color w:val="2E4D4A"/>
              <w:sz w:val="16"/>
              <w:szCs w:val="18"/>
            </w:rPr>
          </w:pPr>
          <w:r w:rsidRPr="00415C40">
            <w:rPr>
              <w:rFonts w:ascii="Times New Roman" w:hAnsi="Times New Roman" w:cs="Times New Roman"/>
              <w:color w:val="2E4D4A"/>
              <w:sz w:val="16"/>
              <w:szCs w:val="18"/>
            </w:rPr>
            <w:t>Université Paris 1</w:t>
          </w:r>
          <w:r w:rsidR="007450DD">
            <w:rPr>
              <w:rFonts w:ascii="Times New Roman" w:hAnsi="Times New Roman" w:cs="Times New Roman"/>
              <w:color w:val="2E4D4A"/>
              <w:sz w:val="16"/>
              <w:szCs w:val="18"/>
            </w:rPr>
            <w:t xml:space="preserve"> - </w:t>
          </w:r>
          <w:r w:rsidRPr="00415C40">
            <w:rPr>
              <w:rFonts w:ascii="Times New Roman" w:hAnsi="Times New Roman" w:cs="Times New Roman"/>
              <w:color w:val="2E4D4A"/>
              <w:sz w:val="16"/>
              <w:szCs w:val="18"/>
            </w:rPr>
            <w:t>Panthéon Sorbonne</w:t>
          </w:r>
        </w:p>
        <w:p w14:paraId="25E0D3AD" w14:textId="1306BA28" w:rsidR="00222127" w:rsidRPr="00415C40" w:rsidRDefault="00222127" w:rsidP="009B3611">
          <w:pPr>
            <w:pStyle w:val="Pieddepage"/>
            <w:spacing w:line="220" w:lineRule="exact"/>
            <w:rPr>
              <w:color w:val="2E4D4A"/>
            </w:rPr>
          </w:pPr>
          <w:r w:rsidRPr="00415C40">
            <w:rPr>
              <w:rFonts w:ascii="Times New Roman" w:hAnsi="Times New Roman" w:cs="Times New Roman"/>
              <w:color w:val="2E4D4A"/>
              <w:sz w:val="16"/>
              <w:szCs w:val="18"/>
            </w:rPr>
            <w:t>12, place du Panthéon</w:t>
          </w:r>
          <w:r w:rsidR="009B3611">
            <w:rPr>
              <w:rFonts w:ascii="Times New Roman" w:hAnsi="Times New Roman" w:cs="Times New Roman"/>
              <w:color w:val="2E4D4A"/>
              <w:sz w:val="16"/>
              <w:szCs w:val="18"/>
            </w:rPr>
            <w:t xml:space="preserve"> - </w:t>
          </w:r>
          <w:r w:rsidRPr="00415C40">
            <w:rPr>
              <w:rFonts w:ascii="Times New Roman" w:hAnsi="Times New Roman" w:cs="Times New Roman"/>
              <w:color w:val="2E4D4A"/>
              <w:sz w:val="16"/>
              <w:szCs w:val="18"/>
            </w:rPr>
            <w:t>75231 Paris cedex 05</w:t>
          </w:r>
        </w:p>
      </w:tc>
      <w:tc>
        <w:tcPr>
          <w:tcW w:w="2500" w:type="pct"/>
        </w:tcPr>
        <w:p w14:paraId="3D256884" w14:textId="2AD7D6EE" w:rsidR="00222127" w:rsidRPr="00415C40" w:rsidRDefault="00222127" w:rsidP="00DD6B01">
          <w:pPr>
            <w:pStyle w:val="Pieddepage"/>
            <w:spacing w:line="220" w:lineRule="exact"/>
            <w:jc w:val="right"/>
            <w:rPr>
              <w:color w:val="2E4D4A"/>
              <w:sz w:val="16"/>
              <w:szCs w:val="18"/>
            </w:rPr>
          </w:pPr>
          <w:r w:rsidRPr="00415C40">
            <w:rPr>
              <w:rFonts w:ascii="Times New Roman" w:hAnsi="Times New Roman" w:cs="Times New Roman"/>
              <w:color w:val="2E4D4A"/>
              <w:sz w:val="16"/>
              <w:szCs w:val="18"/>
            </w:rPr>
            <w:br/>
            <w:t>pantheonsorbonne.fr</w:t>
          </w:r>
        </w:p>
      </w:tc>
    </w:tr>
  </w:tbl>
  <w:p w14:paraId="147915FC" w14:textId="77777777" w:rsidR="00222127" w:rsidRDefault="002221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E611" w14:textId="77777777" w:rsidR="0069003B" w:rsidRDefault="0069003B" w:rsidP="00DD6B01">
      <w:pPr>
        <w:spacing w:after="0" w:line="240" w:lineRule="auto"/>
      </w:pPr>
      <w:r>
        <w:separator/>
      </w:r>
    </w:p>
  </w:footnote>
  <w:footnote w:type="continuationSeparator" w:id="0">
    <w:p w14:paraId="6F81E153" w14:textId="77777777" w:rsidR="0069003B" w:rsidRDefault="0069003B" w:rsidP="00DD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alt="framing" style="width:18.8pt;height:13.15pt;visibility:visible;mso-wrap-style:square" o:bullet="t">
        <v:imagedata r:id="rId1" o:title="framing"/>
      </v:shape>
    </w:pict>
  </w:numPicBullet>
  <w:abstractNum w:abstractNumId="0" w15:restartNumberingAfterBreak="0">
    <w:nsid w:val="04CE04A4"/>
    <w:multiLevelType w:val="hybridMultilevel"/>
    <w:tmpl w:val="AE28E08A"/>
    <w:lvl w:ilvl="0" w:tplc="6C8E1FE4">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8290E"/>
    <w:multiLevelType w:val="hybridMultilevel"/>
    <w:tmpl w:val="54666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57051"/>
    <w:multiLevelType w:val="multilevel"/>
    <w:tmpl w:val="4BB24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BB13A9"/>
    <w:multiLevelType w:val="hybridMultilevel"/>
    <w:tmpl w:val="EC8E9CF4"/>
    <w:lvl w:ilvl="0" w:tplc="DD4E9698">
      <w:start w:val="1"/>
      <w:numFmt w:val="bullet"/>
      <w:lvlText w:val=""/>
      <w:lvlPicBulletId w:val="0"/>
      <w:lvlJc w:val="left"/>
      <w:pPr>
        <w:tabs>
          <w:tab w:val="num" w:pos="720"/>
        </w:tabs>
        <w:ind w:left="720" w:hanging="360"/>
      </w:pPr>
      <w:rPr>
        <w:rFonts w:ascii="Symbol" w:hAnsi="Symbol" w:hint="default"/>
      </w:rPr>
    </w:lvl>
    <w:lvl w:ilvl="1" w:tplc="D89C8956" w:tentative="1">
      <w:start w:val="1"/>
      <w:numFmt w:val="bullet"/>
      <w:lvlText w:val=""/>
      <w:lvlJc w:val="left"/>
      <w:pPr>
        <w:tabs>
          <w:tab w:val="num" w:pos="1440"/>
        </w:tabs>
        <w:ind w:left="1440" w:hanging="360"/>
      </w:pPr>
      <w:rPr>
        <w:rFonts w:ascii="Symbol" w:hAnsi="Symbol" w:hint="default"/>
      </w:rPr>
    </w:lvl>
    <w:lvl w:ilvl="2" w:tplc="178CB528" w:tentative="1">
      <w:start w:val="1"/>
      <w:numFmt w:val="bullet"/>
      <w:lvlText w:val=""/>
      <w:lvlJc w:val="left"/>
      <w:pPr>
        <w:tabs>
          <w:tab w:val="num" w:pos="2160"/>
        </w:tabs>
        <w:ind w:left="2160" w:hanging="360"/>
      </w:pPr>
      <w:rPr>
        <w:rFonts w:ascii="Symbol" w:hAnsi="Symbol" w:hint="default"/>
      </w:rPr>
    </w:lvl>
    <w:lvl w:ilvl="3" w:tplc="64BE54D4" w:tentative="1">
      <w:start w:val="1"/>
      <w:numFmt w:val="bullet"/>
      <w:lvlText w:val=""/>
      <w:lvlJc w:val="left"/>
      <w:pPr>
        <w:tabs>
          <w:tab w:val="num" w:pos="2880"/>
        </w:tabs>
        <w:ind w:left="2880" w:hanging="360"/>
      </w:pPr>
      <w:rPr>
        <w:rFonts w:ascii="Symbol" w:hAnsi="Symbol" w:hint="default"/>
      </w:rPr>
    </w:lvl>
    <w:lvl w:ilvl="4" w:tplc="C5A6160A" w:tentative="1">
      <w:start w:val="1"/>
      <w:numFmt w:val="bullet"/>
      <w:lvlText w:val=""/>
      <w:lvlJc w:val="left"/>
      <w:pPr>
        <w:tabs>
          <w:tab w:val="num" w:pos="3600"/>
        </w:tabs>
        <w:ind w:left="3600" w:hanging="360"/>
      </w:pPr>
      <w:rPr>
        <w:rFonts w:ascii="Symbol" w:hAnsi="Symbol" w:hint="default"/>
      </w:rPr>
    </w:lvl>
    <w:lvl w:ilvl="5" w:tplc="F40CF0FA" w:tentative="1">
      <w:start w:val="1"/>
      <w:numFmt w:val="bullet"/>
      <w:lvlText w:val=""/>
      <w:lvlJc w:val="left"/>
      <w:pPr>
        <w:tabs>
          <w:tab w:val="num" w:pos="4320"/>
        </w:tabs>
        <w:ind w:left="4320" w:hanging="360"/>
      </w:pPr>
      <w:rPr>
        <w:rFonts w:ascii="Symbol" w:hAnsi="Symbol" w:hint="default"/>
      </w:rPr>
    </w:lvl>
    <w:lvl w:ilvl="6" w:tplc="401E520E" w:tentative="1">
      <w:start w:val="1"/>
      <w:numFmt w:val="bullet"/>
      <w:lvlText w:val=""/>
      <w:lvlJc w:val="left"/>
      <w:pPr>
        <w:tabs>
          <w:tab w:val="num" w:pos="5040"/>
        </w:tabs>
        <w:ind w:left="5040" w:hanging="360"/>
      </w:pPr>
      <w:rPr>
        <w:rFonts w:ascii="Symbol" w:hAnsi="Symbol" w:hint="default"/>
      </w:rPr>
    </w:lvl>
    <w:lvl w:ilvl="7" w:tplc="6A4C3ED8" w:tentative="1">
      <w:start w:val="1"/>
      <w:numFmt w:val="bullet"/>
      <w:lvlText w:val=""/>
      <w:lvlJc w:val="left"/>
      <w:pPr>
        <w:tabs>
          <w:tab w:val="num" w:pos="5760"/>
        </w:tabs>
        <w:ind w:left="5760" w:hanging="360"/>
      </w:pPr>
      <w:rPr>
        <w:rFonts w:ascii="Symbol" w:hAnsi="Symbol" w:hint="default"/>
      </w:rPr>
    </w:lvl>
    <w:lvl w:ilvl="8" w:tplc="73E0B8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C81628"/>
    <w:multiLevelType w:val="multilevel"/>
    <w:tmpl w:val="63BA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059B9"/>
    <w:multiLevelType w:val="hybridMultilevel"/>
    <w:tmpl w:val="D480B748"/>
    <w:lvl w:ilvl="0" w:tplc="04CC43C8">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364301"/>
    <w:multiLevelType w:val="hybridMultilevel"/>
    <w:tmpl w:val="B8C4E81C"/>
    <w:lvl w:ilvl="0" w:tplc="04CC43C8">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D1DF2"/>
    <w:multiLevelType w:val="hybridMultilevel"/>
    <w:tmpl w:val="0038C8DA"/>
    <w:lvl w:ilvl="0" w:tplc="04CC43C8">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F26E04"/>
    <w:multiLevelType w:val="multilevel"/>
    <w:tmpl w:val="E0B29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73146C"/>
    <w:multiLevelType w:val="multilevel"/>
    <w:tmpl w:val="697E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67908"/>
    <w:multiLevelType w:val="multilevel"/>
    <w:tmpl w:val="F8E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315C0"/>
    <w:multiLevelType w:val="hybridMultilevel"/>
    <w:tmpl w:val="480EA094"/>
    <w:lvl w:ilvl="0" w:tplc="04CC43C8">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A0FB3"/>
    <w:multiLevelType w:val="hybridMultilevel"/>
    <w:tmpl w:val="9F809C6A"/>
    <w:lvl w:ilvl="0" w:tplc="ACBA0044">
      <w:start w:val="222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952CD5"/>
    <w:multiLevelType w:val="multilevel"/>
    <w:tmpl w:val="3D4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964D4"/>
    <w:multiLevelType w:val="multilevel"/>
    <w:tmpl w:val="E95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96086"/>
    <w:multiLevelType w:val="multilevel"/>
    <w:tmpl w:val="95D6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3425C"/>
    <w:multiLevelType w:val="hybridMultilevel"/>
    <w:tmpl w:val="535A3080"/>
    <w:lvl w:ilvl="0" w:tplc="04CC43C8">
      <w:start w:val="2222"/>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0B3341"/>
    <w:multiLevelType w:val="hybridMultilevel"/>
    <w:tmpl w:val="02BA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6"/>
  </w:num>
  <w:num w:numId="5">
    <w:abstractNumId w:val="12"/>
  </w:num>
  <w:num w:numId="6">
    <w:abstractNumId w:val="5"/>
  </w:num>
  <w:num w:numId="7">
    <w:abstractNumId w:val="7"/>
  </w:num>
  <w:num w:numId="8">
    <w:abstractNumId w:val="11"/>
  </w:num>
  <w:num w:numId="9">
    <w:abstractNumId w:val="16"/>
  </w:num>
  <w:num w:numId="10">
    <w:abstractNumId w:val="15"/>
  </w:num>
  <w:num w:numId="11">
    <w:abstractNumId w:val="4"/>
  </w:num>
  <w:num w:numId="12">
    <w:abstractNumId w:val="10"/>
  </w:num>
  <w:num w:numId="13">
    <w:abstractNumId w:val="9"/>
  </w:num>
  <w:num w:numId="14">
    <w:abstractNumId w:val="13"/>
  </w:num>
  <w:num w:numId="15">
    <w:abstractNumId w:val="14"/>
  </w:num>
  <w:num w:numId="16">
    <w:abstractNumId w:val="8"/>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01"/>
    <w:rsid w:val="00050137"/>
    <w:rsid w:val="00060AF0"/>
    <w:rsid w:val="000A4814"/>
    <w:rsid w:val="000B3123"/>
    <w:rsid w:val="000C7F28"/>
    <w:rsid w:val="000E209A"/>
    <w:rsid w:val="001076FA"/>
    <w:rsid w:val="0016102E"/>
    <w:rsid w:val="0017742D"/>
    <w:rsid w:val="00187651"/>
    <w:rsid w:val="001A1D00"/>
    <w:rsid w:val="001E1B60"/>
    <w:rsid w:val="001F11BE"/>
    <w:rsid w:val="00200F24"/>
    <w:rsid w:val="00207A22"/>
    <w:rsid w:val="00222127"/>
    <w:rsid w:val="002461A8"/>
    <w:rsid w:val="0028558B"/>
    <w:rsid w:val="002B5CFE"/>
    <w:rsid w:val="002D1E41"/>
    <w:rsid w:val="00303E15"/>
    <w:rsid w:val="003066BA"/>
    <w:rsid w:val="003701AD"/>
    <w:rsid w:val="00372CA9"/>
    <w:rsid w:val="00386757"/>
    <w:rsid w:val="00387A7E"/>
    <w:rsid w:val="003D0F2B"/>
    <w:rsid w:val="003E07E9"/>
    <w:rsid w:val="003E71F3"/>
    <w:rsid w:val="0041562A"/>
    <w:rsid w:val="00421FA2"/>
    <w:rsid w:val="0043403E"/>
    <w:rsid w:val="004A1B05"/>
    <w:rsid w:val="004C1675"/>
    <w:rsid w:val="004E5DEE"/>
    <w:rsid w:val="00533EFA"/>
    <w:rsid w:val="0057674C"/>
    <w:rsid w:val="00591F3C"/>
    <w:rsid w:val="005A2F6C"/>
    <w:rsid w:val="005A68FD"/>
    <w:rsid w:val="005F5DA4"/>
    <w:rsid w:val="00601A44"/>
    <w:rsid w:val="00607394"/>
    <w:rsid w:val="00645EA7"/>
    <w:rsid w:val="00673CE4"/>
    <w:rsid w:val="00681F4D"/>
    <w:rsid w:val="0069003B"/>
    <w:rsid w:val="00691DC3"/>
    <w:rsid w:val="006D1B17"/>
    <w:rsid w:val="00716AFA"/>
    <w:rsid w:val="00743AAA"/>
    <w:rsid w:val="007450DD"/>
    <w:rsid w:val="00745C33"/>
    <w:rsid w:val="007A0A15"/>
    <w:rsid w:val="007B4B24"/>
    <w:rsid w:val="007D10B3"/>
    <w:rsid w:val="00815CF7"/>
    <w:rsid w:val="00817DA6"/>
    <w:rsid w:val="0082316D"/>
    <w:rsid w:val="00851E8E"/>
    <w:rsid w:val="00854987"/>
    <w:rsid w:val="008755CF"/>
    <w:rsid w:val="00881676"/>
    <w:rsid w:val="00907421"/>
    <w:rsid w:val="009327C5"/>
    <w:rsid w:val="009464C3"/>
    <w:rsid w:val="00991328"/>
    <w:rsid w:val="00991C73"/>
    <w:rsid w:val="00997FD3"/>
    <w:rsid w:val="009B3611"/>
    <w:rsid w:val="009B4598"/>
    <w:rsid w:val="00A04C6C"/>
    <w:rsid w:val="00A05621"/>
    <w:rsid w:val="00A16958"/>
    <w:rsid w:val="00A6486F"/>
    <w:rsid w:val="00A67AB7"/>
    <w:rsid w:val="00AB7412"/>
    <w:rsid w:val="00AC33E5"/>
    <w:rsid w:val="00AD5D98"/>
    <w:rsid w:val="00AD7A94"/>
    <w:rsid w:val="00AE65E7"/>
    <w:rsid w:val="00B44279"/>
    <w:rsid w:val="00B44957"/>
    <w:rsid w:val="00B619FF"/>
    <w:rsid w:val="00B73795"/>
    <w:rsid w:val="00B91B8D"/>
    <w:rsid w:val="00BA0DF5"/>
    <w:rsid w:val="00BA32C9"/>
    <w:rsid w:val="00BA57E2"/>
    <w:rsid w:val="00C01420"/>
    <w:rsid w:val="00C253EC"/>
    <w:rsid w:val="00C36F7A"/>
    <w:rsid w:val="00C452C7"/>
    <w:rsid w:val="00C652E5"/>
    <w:rsid w:val="00C71DE6"/>
    <w:rsid w:val="00CB27C8"/>
    <w:rsid w:val="00CE37EA"/>
    <w:rsid w:val="00D34D80"/>
    <w:rsid w:val="00D47A68"/>
    <w:rsid w:val="00D82385"/>
    <w:rsid w:val="00DB22E4"/>
    <w:rsid w:val="00DB7653"/>
    <w:rsid w:val="00DC2F0E"/>
    <w:rsid w:val="00DD6B01"/>
    <w:rsid w:val="00DE38F6"/>
    <w:rsid w:val="00DF430B"/>
    <w:rsid w:val="00E27053"/>
    <w:rsid w:val="00E77F19"/>
    <w:rsid w:val="00EA4266"/>
    <w:rsid w:val="00EB4D30"/>
    <w:rsid w:val="00EE150A"/>
    <w:rsid w:val="00F05361"/>
    <w:rsid w:val="00F07808"/>
    <w:rsid w:val="00F347DF"/>
    <w:rsid w:val="00F94981"/>
    <w:rsid w:val="00FC1552"/>
    <w:rsid w:val="00FC1CEF"/>
    <w:rsid w:val="00FF138F"/>
    <w:rsid w:val="00FF3A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74ABB"/>
  <w15:chartTrackingRefBased/>
  <w15:docId w15:val="{E9A7D774-2DDA-498D-B64A-00FF664C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B01"/>
    <w:rPr>
      <w:sz w:val="22"/>
    </w:rPr>
  </w:style>
  <w:style w:type="paragraph" w:styleId="Titre1">
    <w:name w:val="heading 1"/>
    <w:basedOn w:val="Normal"/>
    <w:next w:val="Normal"/>
    <w:link w:val="Titre1Car"/>
    <w:uiPriority w:val="9"/>
    <w:qFormat/>
    <w:rsid w:val="00DD6B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D6B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D6B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DD6B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D6B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D6B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D6B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D6B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D6B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6B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D6B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D6B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DD6B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D6B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D6B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D6B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D6B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D6B01"/>
    <w:rPr>
      <w:rFonts w:eastAsiaTheme="majorEastAsia" w:cstheme="majorBidi"/>
      <w:color w:val="272727" w:themeColor="text1" w:themeTint="D8"/>
    </w:rPr>
  </w:style>
  <w:style w:type="paragraph" w:styleId="Titre">
    <w:name w:val="Title"/>
    <w:basedOn w:val="Normal"/>
    <w:next w:val="Normal"/>
    <w:link w:val="TitreCar"/>
    <w:uiPriority w:val="10"/>
    <w:qFormat/>
    <w:rsid w:val="00DD6B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6B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D6B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D6B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D6B01"/>
    <w:pPr>
      <w:spacing w:before="160"/>
      <w:jc w:val="center"/>
    </w:pPr>
    <w:rPr>
      <w:i/>
      <w:iCs/>
      <w:color w:val="404040" w:themeColor="text1" w:themeTint="BF"/>
    </w:rPr>
  </w:style>
  <w:style w:type="character" w:customStyle="1" w:styleId="CitationCar">
    <w:name w:val="Citation Car"/>
    <w:basedOn w:val="Policepardfaut"/>
    <w:link w:val="Citation"/>
    <w:uiPriority w:val="29"/>
    <w:rsid w:val="00DD6B01"/>
    <w:rPr>
      <w:i/>
      <w:iCs/>
      <w:color w:val="404040" w:themeColor="text1" w:themeTint="BF"/>
    </w:rPr>
  </w:style>
  <w:style w:type="paragraph" w:styleId="Paragraphedeliste">
    <w:name w:val="List Paragraph"/>
    <w:basedOn w:val="Normal"/>
    <w:qFormat/>
    <w:rsid w:val="00DD6B01"/>
    <w:pPr>
      <w:ind w:left="720"/>
      <w:contextualSpacing/>
    </w:pPr>
  </w:style>
  <w:style w:type="character" w:styleId="Accentuationintense">
    <w:name w:val="Intense Emphasis"/>
    <w:basedOn w:val="Policepardfaut"/>
    <w:uiPriority w:val="21"/>
    <w:qFormat/>
    <w:rsid w:val="00DD6B01"/>
    <w:rPr>
      <w:i/>
      <w:iCs/>
      <w:color w:val="0F4761" w:themeColor="accent1" w:themeShade="BF"/>
    </w:rPr>
  </w:style>
  <w:style w:type="paragraph" w:styleId="Citationintense">
    <w:name w:val="Intense Quote"/>
    <w:basedOn w:val="Normal"/>
    <w:next w:val="Normal"/>
    <w:link w:val="CitationintenseCar"/>
    <w:uiPriority w:val="30"/>
    <w:qFormat/>
    <w:rsid w:val="00DD6B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D6B01"/>
    <w:rPr>
      <w:i/>
      <w:iCs/>
      <w:color w:val="0F4761" w:themeColor="accent1" w:themeShade="BF"/>
    </w:rPr>
  </w:style>
  <w:style w:type="character" w:styleId="Rfrenceintense">
    <w:name w:val="Intense Reference"/>
    <w:basedOn w:val="Policepardfaut"/>
    <w:uiPriority w:val="32"/>
    <w:qFormat/>
    <w:rsid w:val="00DD6B01"/>
    <w:rPr>
      <w:b/>
      <w:bCs/>
      <w:smallCaps/>
      <w:color w:val="0F4761" w:themeColor="accent1" w:themeShade="BF"/>
      <w:spacing w:val="5"/>
    </w:rPr>
  </w:style>
  <w:style w:type="table" w:styleId="Grilledutableau">
    <w:name w:val="Table Grid"/>
    <w:basedOn w:val="TableauNormal"/>
    <w:uiPriority w:val="39"/>
    <w:rsid w:val="00DD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6B01"/>
    <w:pPr>
      <w:tabs>
        <w:tab w:val="center" w:pos="4536"/>
        <w:tab w:val="right" w:pos="9072"/>
      </w:tabs>
      <w:spacing w:after="0" w:line="240" w:lineRule="auto"/>
    </w:pPr>
  </w:style>
  <w:style w:type="character" w:customStyle="1" w:styleId="En-tteCar">
    <w:name w:val="En-tête Car"/>
    <w:basedOn w:val="Policepardfaut"/>
    <w:link w:val="En-tte"/>
    <w:uiPriority w:val="99"/>
    <w:rsid w:val="00DD6B01"/>
    <w:rPr>
      <w:sz w:val="22"/>
    </w:rPr>
  </w:style>
  <w:style w:type="paragraph" w:styleId="Pieddepage">
    <w:name w:val="footer"/>
    <w:basedOn w:val="Normal"/>
    <w:link w:val="PieddepageCar"/>
    <w:uiPriority w:val="99"/>
    <w:unhideWhenUsed/>
    <w:rsid w:val="00DD6B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B01"/>
    <w:rPr>
      <w:sz w:val="22"/>
    </w:rPr>
  </w:style>
  <w:style w:type="character" w:styleId="Lienhypertexte">
    <w:name w:val="Hyperlink"/>
    <w:basedOn w:val="Policepardfaut"/>
    <w:uiPriority w:val="99"/>
    <w:unhideWhenUsed/>
    <w:rsid w:val="00EB4D30"/>
    <w:rPr>
      <w:color w:val="467886" w:themeColor="hyperlink"/>
      <w:u w:val="single"/>
    </w:rPr>
  </w:style>
  <w:style w:type="character" w:styleId="Mentionnonrsolue">
    <w:name w:val="Unresolved Mention"/>
    <w:basedOn w:val="Policepardfaut"/>
    <w:uiPriority w:val="99"/>
    <w:semiHidden/>
    <w:unhideWhenUsed/>
    <w:rsid w:val="00EB4D30"/>
    <w:rPr>
      <w:color w:val="605E5C"/>
      <w:shd w:val="clear" w:color="auto" w:fill="E1DFDD"/>
    </w:rPr>
  </w:style>
  <w:style w:type="character" w:styleId="lev">
    <w:name w:val="Strong"/>
    <w:basedOn w:val="Policepardfaut"/>
    <w:uiPriority w:val="22"/>
    <w:qFormat/>
    <w:rsid w:val="00DB7653"/>
    <w:rPr>
      <w:b/>
      <w:bCs/>
    </w:rPr>
  </w:style>
  <w:style w:type="paragraph" w:styleId="Textedebulles">
    <w:name w:val="Balloon Text"/>
    <w:basedOn w:val="Normal"/>
    <w:link w:val="TextedebullesCar"/>
    <w:uiPriority w:val="99"/>
    <w:semiHidden/>
    <w:unhideWhenUsed/>
    <w:rsid w:val="004340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4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58791">
      <w:bodyDiv w:val="1"/>
      <w:marLeft w:val="0"/>
      <w:marRight w:val="0"/>
      <w:marTop w:val="0"/>
      <w:marBottom w:val="0"/>
      <w:divBdr>
        <w:top w:val="none" w:sz="0" w:space="0" w:color="auto"/>
        <w:left w:val="none" w:sz="0" w:space="0" w:color="auto"/>
        <w:bottom w:val="none" w:sz="0" w:space="0" w:color="auto"/>
        <w:right w:val="none" w:sz="0" w:space="0" w:color="auto"/>
      </w:divBdr>
    </w:div>
    <w:div w:id="992443748">
      <w:bodyDiv w:val="1"/>
      <w:marLeft w:val="0"/>
      <w:marRight w:val="0"/>
      <w:marTop w:val="0"/>
      <w:marBottom w:val="0"/>
      <w:divBdr>
        <w:top w:val="none" w:sz="0" w:space="0" w:color="auto"/>
        <w:left w:val="none" w:sz="0" w:space="0" w:color="auto"/>
        <w:bottom w:val="none" w:sz="0" w:space="0" w:color="auto"/>
        <w:right w:val="none" w:sz="0" w:space="0" w:color="auto"/>
      </w:divBdr>
      <w:divsChild>
        <w:div w:id="43259674">
          <w:marLeft w:val="0"/>
          <w:marRight w:val="0"/>
          <w:marTop w:val="0"/>
          <w:marBottom w:val="0"/>
          <w:divBdr>
            <w:top w:val="none" w:sz="0" w:space="0" w:color="auto"/>
            <w:left w:val="none" w:sz="0" w:space="0" w:color="auto"/>
            <w:bottom w:val="none" w:sz="0" w:space="0" w:color="auto"/>
            <w:right w:val="none" w:sz="0" w:space="0" w:color="auto"/>
          </w:divBdr>
        </w:div>
        <w:div w:id="1398626453">
          <w:marLeft w:val="0"/>
          <w:marRight w:val="0"/>
          <w:marTop w:val="0"/>
          <w:marBottom w:val="0"/>
          <w:divBdr>
            <w:top w:val="none" w:sz="0" w:space="0" w:color="auto"/>
            <w:left w:val="none" w:sz="0" w:space="0" w:color="auto"/>
            <w:bottom w:val="none" w:sz="0" w:space="0" w:color="auto"/>
            <w:right w:val="none" w:sz="0" w:space="0" w:color="auto"/>
          </w:divBdr>
        </w:div>
        <w:div w:id="1558397518">
          <w:marLeft w:val="0"/>
          <w:marRight w:val="0"/>
          <w:marTop w:val="0"/>
          <w:marBottom w:val="0"/>
          <w:divBdr>
            <w:top w:val="none" w:sz="0" w:space="0" w:color="auto"/>
            <w:left w:val="none" w:sz="0" w:space="0" w:color="auto"/>
            <w:bottom w:val="none" w:sz="0" w:space="0" w:color="auto"/>
            <w:right w:val="none" w:sz="0" w:space="0" w:color="auto"/>
          </w:divBdr>
        </w:div>
        <w:div w:id="1338121565">
          <w:marLeft w:val="0"/>
          <w:marRight w:val="0"/>
          <w:marTop w:val="0"/>
          <w:marBottom w:val="0"/>
          <w:divBdr>
            <w:top w:val="none" w:sz="0" w:space="0" w:color="auto"/>
            <w:left w:val="none" w:sz="0" w:space="0" w:color="auto"/>
            <w:bottom w:val="none" w:sz="0" w:space="0" w:color="auto"/>
            <w:right w:val="none" w:sz="0" w:space="0" w:color="auto"/>
          </w:divBdr>
        </w:div>
        <w:div w:id="1986812309">
          <w:marLeft w:val="0"/>
          <w:marRight w:val="0"/>
          <w:marTop w:val="0"/>
          <w:marBottom w:val="0"/>
          <w:divBdr>
            <w:top w:val="none" w:sz="0" w:space="0" w:color="auto"/>
            <w:left w:val="none" w:sz="0" w:space="0" w:color="auto"/>
            <w:bottom w:val="none" w:sz="0" w:space="0" w:color="auto"/>
            <w:right w:val="none" w:sz="0" w:space="0" w:color="auto"/>
          </w:divBdr>
        </w:div>
      </w:divsChild>
    </w:div>
    <w:div w:id="1148129334">
      <w:bodyDiv w:val="1"/>
      <w:marLeft w:val="0"/>
      <w:marRight w:val="0"/>
      <w:marTop w:val="0"/>
      <w:marBottom w:val="0"/>
      <w:divBdr>
        <w:top w:val="none" w:sz="0" w:space="0" w:color="auto"/>
        <w:left w:val="none" w:sz="0" w:space="0" w:color="auto"/>
        <w:bottom w:val="none" w:sz="0" w:space="0" w:color="auto"/>
        <w:right w:val="none" w:sz="0" w:space="0" w:color="auto"/>
      </w:divBdr>
    </w:div>
    <w:div w:id="1949114762">
      <w:bodyDiv w:val="1"/>
      <w:marLeft w:val="0"/>
      <w:marRight w:val="0"/>
      <w:marTop w:val="0"/>
      <w:marBottom w:val="0"/>
      <w:divBdr>
        <w:top w:val="none" w:sz="0" w:space="0" w:color="auto"/>
        <w:left w:val="none" w:sz="0" w:space="0" w:color="auto"/>
        <w:bottom w:val="none" w:sz="0" w:space="0" w:color="auto"/>
        <w:right w:val="none" w:sz="0" w:space="0" w:color="auto"/>
      </w:divBdr>
    </w:div>
    <w:div w:id="1992710065">
      <w:bodyDiv w:val="1"/>
      <w:marLeft w:val="0"/>
      <w:marRight w:val="0"/>
      <w:marTop w:val="0"/>
      <w:marBottom w:val="0"/>
      <w:divBdr>
        <w:top w:val="none" w:sz="0" w:space="0" w:color="auto"/>
        <w:left w:val="none" w:sz="0" w:space="0" w:color="auto"/>
        <w:bottom w:val="none" w:sz="0" w:space="0" w:color="auto"/>
        <w:right w:val="none" w:sz="0" w:space="0" w:color="auto"/>
      </w:divBdr>
    </w:div>
    <w:div w:id="2063476738">
      <w:bodyDiv w:val="1"/>
      <w:marLeft w:val="0"/>
      <w:marRight w:val="0"/>
      <w:marTop w:val="0"/>
      <w:marBottom w:val="0"/>
      <w:divBdr>
        <w:top w:val="none" w:sz="0" w:space="0" w:color="auto"/>
        <w:left w:val="none" w:sz="0" w:space="0" w:color="auto"/>
        <w:bottom w:val="none" w:sz="0" w:space="0" w:color="auto"/>
        <w:right w:val="none" w:sz="0" w:space="0" w:color="auto"/>
      </w:divBdr>
      <w:divsChild>
        <w:div w:id="1633630755">
          <w:marLeft w:val="0"/>
          <w:marRight w:val="0"/>
          <w:marTop w:val="0"/>
          <w:marBottom w:val="0"/>
          <w:divBdr>
            <w:top w:val="none" w:sz="0" w:space="0" w:color="auto"/>
            <w:left w:val="none" w:sz="0" w:space="0" w:color="auto"/>
            <w:bottom w:val="none" w:sz="0" w:space="0" w:color="auto"/>
            <w:right w:val="none" w:sz="0" w:space="0" w:color="auto"/>
          </w:divBdr>
        </w:div>
        <w:div w:id="2032997092">
          <w:marLeft w:val="0"/>
          <w:marRight w:val="0"/>
          <w:marTop w:val="0"/>
          <w:marBottom w:val="0"/>
          <w:divBdr>
            <w:top w:val="none" w:sz="0" w:space="0" w:color="auto"/>
            <w:left w:val="none" w:sz="0" w:space="0" w:color="auto"/>
            <w:bottom w:val="none" w:sz="0" w:space="0" w:color="auto"/>
            <w:right w:val="none" w:sz="0" w:space="0" w:color="auto"/>
          </w:divBdr>
        </w:div>
        <w:div w:id="97938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502</Words>
  <Characters>2764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Paris 1 Pantheon Sorbonne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Maisonneuve</dc:creator>
  <cp:keywords/>
  <dc:description/>
  <cp:lastModifiedBy>Sandra Drané</cp:lastModifiedBy>
  <cp:revision>5</cp:revision>
  <cp:lastPrinted>2025-02-27T15:48:00Z</cp:lastPrinted>
  <dcterms:created xsi:type="dcterms:W3CDTF">2025-03-25T13:54:00Z</dcterms:created>
  <dcterms:modified xsi:type="dcterms:W3CDTF">2025-03-25T14:30:00Z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2024-11-06T13:37:42Z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16802846-a388-420d-94f3-a38745f34046</vt:lpwstr>
  </property>
  <property fmtid="{D5CDD505-2E9C-101B-9397-08002B2CF9AE}" pid="8" name="MSIP_Label_d5c20be7-c3a5-46e3-9158-fa8a02ce2395_ContentBits">
    <vt:lpwstr>0</vt:lpwstr>
  </property>
</Properties>
</file>